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Неклиновского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C33655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C33655" w:rsidRDefault="00C33655" w:rsidP="00C33655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F45C10">
      <w:pPr>
        <w:widowControl/>
        <w:autoSpaceDE/>
        <w:adjustRightInd/>
        <w:ind w:right="-1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"   </w:t>
      </w:r>
      <w:r w:rsidR="005A1CB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" мая        2018  г.   № 4</w:t>
      </w:r>
      <w:r w:rsidR="005A1C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с. Васильево-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Ханжоновка</w:t>
      </w:r>
      <w:proofErr w:type="spellEnd"/>
    </w:p>
    <w:p w:rsidR="00434780" w:rsidRDefault="00434780" w:rsidP="004527D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27DA" w:rsidRPr="00434780" w:rsidRDefault="00434780" w:rsidP="004527D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34780">
        <w:rPr>
          <w:rFonts w:ascii="Times New Roman" w:hAnsi="Times New Roman" w:cs="Times New Roman"/>
          <w:b/>
          <w:bCs/>
        </w:rPr>
        <w:t>«</w:t>
      </w:r>
      <w:r w:rsidR="005A1CB7" w:rsidRPr="00434780">
        <w:rPr>
          <w:rFonts w:ascii="Times New Roman" w:hAnsi="Times New Roman" w:cs="Times New Roman"/>
          <w:b/>
          <w:bCs/>
        </w:rPr>
        <w:t xml:space="preserve">О  мерах по реализации  прав граждан  по проведению собраний, митингов, демонстраций, шествий  и пикетирований  </w:t>
      </w:r>
      <w:r w:rsidR="004527DA" w:rsidRPr="00434780">
        <w:rPr>
          <w:b/>
        </w:rPr>
        <w:t>на территории Васильево-Ха</w:t>
      </w:r>
      <w:r w:rsidR="005A1CB7" w:rsidRPr="00434780">
        <w:rPr>
          <w:b/>
        </w:rPr>
        <w:t xml:space="preserve">нжоновского сельского поселения в период проведения  чемпионата мира </w:t>
      </w:r>
      <w:r w:rsidR="005A1CB7" w:rsidRPr="00434780">
        <w:rPr>
          <w:b/>
          <w:lang w:val="en-US"/>
        </w:rPr>
        <w:t>FIFA</w:t>
      </w:r>
      <w:r w:rsidR="005A1CB7" w:rsidRPr="00434780">
        <w:rPr>
          <w:b/>
        </w:rPr>
        <w:t xml:space="preserve"> 2018 года  </w:t>
      </w:r>
      <w:proofErr w:type="gramStart"/>
      <w:r w:rsidR="005A1CB7" w:rsidRPr="00434780">
        <w:rPr>
          <w:b/>
        </w:rPr>
        <w:t xml:space="preserve">( </w:t>
      </w:r>
      <w:proofErr w:type="gramEnd"/>
      <w:r w:rsidR="005A1CB7" w:rsidRPr="00434780">
        <w:rPr>
          <w:b/>
        </w:rPr>
        <w:t>с 25.05.2018 года по 25.07.2018 года)</w:t>
      </w:r>
      <w:r w:rsidRPr="00434780">
        <w:rPr>
          <w:b/>
        </w:rPr>
        <w:t>»</w:t>
      </w:r>
      <w:r w:rsidR="004527DA" w:rsidRPr="00434780">
        <w:t xml:space="preserve">  </w:t>
      </w:r>
    </w:p>
    <w:p w:rsidR="004527DA" w:rsidRPr="00C33655" w:rsidRDefault="004527DA" w:rsidP="004527DA">
      <w:pPr>
        <w:widowControl/>
        <w:ind w:firstLine="540"/>
        <w:rPr>
          <w:rFonts w:ascii="Times New Roman" w:hAnsi="Times New Roman" w:cs="Times New Roman"/>
        </w:rPr>
      </w:pPr>
    </w:p>
    <w:p w:rsidR="004527DA" w:rsidRPr="00C33655" w:rsidRDefault="00BC405B" w:rsidP="004527DA">
      <w:pPr>
        <w:widowControl/>
        <w:ind w:firstLine="540"/>
        <w:rPr>
          <w:rFonts w:ascii="Times New Roman" w:hAnsi="Times New Roman" w:cs="Times New Roman"/>
          <w:b/>
        </w:rPr>
      </w:pPr>
      <w:r w:rsidRPr="00C33655">
        <w:rPr>
          <w:rFonts w:ascii="Times New Roman" w:hAnsi="Times New Roman" w:cs="Times New Roman"/>
        </w:rPr>
        <w:t xml:space="preserve">В соответствии с указом Президента РФ  от 09.05. 2017  № 202 « Об особенностях  применения усиленных мер  безопасности  в период проведения в РФ  чемпионата мира по  футболу </w:t>
      </w:r>
      <w:r w:rsidRPr="00C33655">
        <w:rPr>
          <w:rFonts w:ascii="Times New Roman" w:hAnsi="Times New Roman" w:cs="Times New Roman"/>
          <w:lang w:val="en-US"/>
        </w:rPr>
        <w:t>FIFA</w:t>
      </w:r>
      <w:r w:rsidRPr="00C33655">
        <w:rPr>
          <w:rFonts w:ascii="Times New Roman" w:hAnsi="Times New Roman" w:cs="Times New Roman"/>
        </w:rPr>
        <w:t xml:space="preserve"> 2018  года </w:t>
      </w:r>
      <w:proofErr w:type="gramStart"/>
      <w:r w:rsidRPr="00C33655">
        <w:rPr>
          <w:rFonts w:ascii="Times New Roman" w:hAnsi="Times New Roman" w:cs="Times New Roman"/>
        </w:rPr>
        <w:t xml:space="preserve">( </w:t>
      </w:r>
      <w:proofErr w:type="gramEnd"/>
      <w:r w:rsidRPr="00C33655">
        <w:rPr>
          <w:rFonts w:ascii="Times New Roman" w:hAnsi="Times New Roman" w:cs="Times New Roman"/>
        </w:rPr>
        <w:t xml:space="preserve">ред.  От 22.05.2017), Постановлением Правительства  Ростовской области от 27.12.2012 № 1120  « О специально отведенных местах  для проведения  публичных мероприятий на территории  Ростовской области» ( ред. От 31.01.2018 г.)   </w:t>
      </w:r>
      <w:r w:rsidR="004527DA" w:rsidRPr="00C33655">
        <w:rPr>
          <w:rFonts w:ascii="Times New Roman" w:hAnsi="Times New Roman" w:cs="Times New Roman"/>
          <w:b/>
        </w:rPr>
        <w:t>постановляю:</w:t>
      </w:r>
    </w:p>
    <w:p w:rsidR="004527DA" w:rsidRPr="00C33655" w:rsidRDefault="004527DA" w:rsidP="004527DA">
      <w:pPr>
        <w:widowControl/>
        <w:ind w:firstLine="709"/>
      </w:pPr>
      <w:r w:rsidRPr="00C33655">
        <w:rPr>
          <w:rFonts w:ascii="Times New Roman" w:hAnsi="Times New Roman" w:cs="Times New Roman"/>
        </w:rPr>
        <w:t>1.</w:t>
      </w:r>
      <w:r w:rsidR="00F45C10" w:rsidRPr="00C33655">
        <w:rPr>
          <w:rFonts w:ascii="Times New Roman" w:hAnsi="Times New Roman" w:cs="Times New Roman"/>
        </w:rPr>
        <w:t xml:space="preserve"> </w:t>
      </w:r>
      <w:proofErr w:type="gramStart"/>
      <w:r w:rsidR="00F45C10" w:rsidRPr="00C33655">
        <w:rPr>
          <w:rFonts w:ascii="Times New Roman" w:hAnsi="Times New Roman" w:cs="Times New Roman"/>
        </w:rPr>
        <w:t xml:space="preserve">Определить, что собрания, митинги, демонстрации, шествия и пикетирования, не связанные с проведением чемпионата мира по футболу </w:t>
      </w:r>
      <w:r w:rsidR="00F45C10" w:rsidRPr="00C33655">
        <w:rPr>
          <w:rFonts w:ascii="Times New Roman" w:hAnsi="Times New Roman" w:cs="Times New Roman"/>
          <w:lang w:val="en-US"/>
        </w:rPr>
        <w:t>FIFA</w:t>
      </w:r>
      <w:r w:rsidR="00F45C10" w:rsidRPr="00C33655">
        <w:rPr>
          <w:rFonts w:ascii="Times New Roman" w:hAnsi="Times New Roman" w:cs="Times New Roman"/>
        </w:rPr>
        <w:t xml:space="preserve"> 2018  года,</w:t>
      </w:r>
      <w:r w:rsidRPr="00C33655">
        <w:rPr>
          <w:rFonts w:ascii="Times New Roman" w:hAnsi="Times New Roman" w:cs="Times New Roman"/>
        </w:rPr>
        <w:t xml:space="preserve"> </w:t>
      </w:r>
      <w:r w:rsidR="00F45C10" w:rsidRPr="00C33655">
        <w:rPr>
          <w:rFonts w:ascii="Times New Roman" w:hAnsi="Times New Roman" w:cs="Times New Roman"/>
        </w:rPr>
        <w:t>в период с 25 мая по 25 июля 2018 года</w:t>
      </w:r>
      <w:r w:rsidR="002B3932" w:rsidRPr="00C33655">
        <w:rPr>
          <w:rFonts w:ascii="Times New Roman" w:hAnsi="Times New Roman" w:cs="Times New Roman"/>
        </w:rPr>
        <w:t xml:space="preserve"> могут проводиться на </w:t>
      </w:r>
      <w:r w:rsidR="00F45C10" w:rsidRPr="00C33655">
        <w:rPr>
          <w:rFonts w:ascii="Times New Roman" w:hAnsi="Times New Roman" w:cs="Times New Roman"/>
        </w:rPr>
        <w:t xml:space="preserve"> </w:t>
      </w:r>
      <w:r w:rsidR="002B3932" w:rsidRPr="00C33655">
        <w:rPr>
          <w:rFonts w:ascii="Times New Roman" w:hAnsi="Times New Roman" w:cs="Times New Roman"/>
        </w:rPr>
        <w:t>территории Васильево-Ханжоновского сельского поселения</w:t>
      </w:r>
      <w:r w:rsidR="00F45C10" w:rsidRPr="00C33655">
        <w:rPr>
          <w:rFonts w:ascii="Times New Roman" w:hAnsi="Times New Roman" w:cs="Times New Roman"/>
        </w:rPr>
        <w:t xml:space="preserve"> </w:t>
      </w:r>
      <w:r w:rsidR="002B3932" w:rsidRPr="00C33655">
        <w:rPr>
          <w:rFonts w:ascii="Times New Roman" w:hAnsi="Times New Roman" w:cs="Times New Roman"/>
        </w:rPr>
        <w:t xml:space="preserve">организаторами  публичных мероприятий во временной интервал, не превышающий  двух часов, в период с 07:00 до 17:00 с количеством участников не более </w:t>
      </w:r>
      <w:r w:rsidR="00D32601" w:rsidRPr="00C33655">
        <w:rPr>
          <w:rFonts w:ascii="Times New Roman" w:hAnsi="Times New Roman" w:cs="Times New Roman"/>
        </w:rPr>
        <w:t>50</w:t>
      </w:r>
      <w:proofErr w:type="gramEnd"/>
      <w:r w:rsidR="00D32601" w:rsidRPr="00C33655">
        <w:rPr>
          <w:rFonts w:ascii="Times New Roman" w:hAnsi="Times New Roman" w:cs="Times New Roman"/>
        </w:rPr>
        <w:t xml:space="preserve"> человек на</w:t>
      </w:r>
      <w:r w:rsidR="00D32601" w:rsidRPr="00C33655">
        <w:rPr>
          <w:rFonts w:ascii="Times New Roman" w:hAnsi="Times New Roman" w:cs="Times New Roman"/>
          <w:b/>
        </w:rPr>
        <w:t xml:space="preserve"> </w:t>
      </w:r>
      <w:r w:rsidR="001437AF" w:rsidRPr="00C33655">
        <w:rPr>
          <w:rFonts w:ascii="Times New Roman" w:hAnsi="Times New Roman" w:cs="Times New Roman"/>
        </w:rPr>
        <w:t>площадке с. Васильево-</w:t>
      </w:r>
      <w:proofErr w:type="spellStart"/>
      <w:r w:rsidR="001437AF" w:rsidRPr="00C33655">
        <w:rPr>
          <w:rFonts w:ascii="Times New Roman" w:hAnsi="Times New Roman" w:cs="Times New Roman"/>
        </w:rPr>
        <w:t>Ханжоновка</w:t>
      </w:r>
      <w:proofErr w:type="spellEnd"/>
      <w:r w:rsidR="001437AF" w:rsidRPr="00C33655">
        <w:rPr>
          <w:rFonts w:ascii="Times New Roman" w:hAnsi="Times New Roman" w:cs="Times New Roman"/>
        </w:rPr>
        <w:t xml:space="preserve">, ул. Школьная,9, территория перед зданием  сельского Дома культуры. </w:t>
      </w:r>
    </w:p>
    <w:p w:rsidR="00EC1993" w:rsidRPr="00C33655" w:rsidRDefault="004527DA" w:rsidP="004527DA">
      <w:pPr>
        <w:widowControl/>
        <w:ind w:firstLine="0"/>
        <w:outlineLvl w:val="0"/>
        <w:rPr>
          <w:rFonts w:ascii="Times New Roman" w:hAnsi="Times New Roman" w:cs="Times New Roman"/>
        </w:rPr>
      </w:pPr>
      <w:r w:rsidRPr="00C33655">
        <w:rPr>
          <w:rFonts w:ascii="Times New Roman" w:hAnsi="Times New Roman" w:cs="Times New Roman"/>
          <w:bCs/>
        </w:rPr>
        <w:tab/>
      </w:r>
      <w:r w:rsidRPr="00C33655">
        <w:rPr>
          <w:rFonts w:ascii="Times New Roman" w:hAnsi="Times New Roman" w:cs="Times New Roman"/>
        </w:rPr>
        <w:t xml:space="preserve">2. </w:t>
      </w:r>
      <w:proofErr w:type="gramStart"/>
      <w:r w:rsidR="00004CFB" w:rsidRPr="00C33655">
        <w:rPr>
          <w:rFonts w:ascii="Times New Roman" w:hAnsi="Times New Roman" w:cs="Times New Roman"/>
        </w:rPr>
        <w:t xml:space="preserve"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</w:t>
      </w:r>
      <w:r w:rsidR="00004CFB" w:rsidRPr="00C33655">
        <w:rPr>
          <w:rFonts w:ascii="Times New Roman" w:hAnsi="Times New Roman" w:cs="Times New Roman"/>
          <w:lang w:val="en-US"/>
        </w:rPr>
        <w:t>FIFA</w:t>
      </w:r>
      <w:r w:rsidR="00004CFB" w:rsidRPr="00C33655">
        <w:rPr>
          <w:rFonts w:ascii="Times New Roman" w:hAnsi="Times New Roman" w:cs="Times New Roman"/>
        </w:rPr>
        <w:t xml:space="preserve"> 2018  года, на территории Васильево-Ханжоновского сельского поселения</w:t>
      </w:r>
      <w:r w:rsidR="00EC1993" w:rsidRPr="00C33655">
        <w:rPr>
          <w:rFonts w:ascii="Times New Roman" w:hAnsi="Times New Roman" w:cs="Times New Roman"/>
        </w:rPr>
        <w:t xml:space="preserve"> в период с 25 мая по 25 ию</w:t>
      </w:r>
      <w:r w:rsidR="00F45C10" w:rsidRPr="00C33655">
        <w:rPr>
          <w:rFonts w:ascii="Times New Roman" w:hAnsi="Times New Roman" w:cs="Times New Roman"/>
        </w:rPr>
        <w:t>л</w:t>
      </w:r>
      <w:r w:rsidR="00EC1993" w:rsidRPr="00C33655">
        <w:rPr>
          <w:rFonts w:ascii="Times New Roman" w:hAnsi="Times New Roman" w:cs="Times New Roman"/>
        </w:rPr>
        <w:t>я 2018 года  специалист 1 категории  администрации Васильево-Ханжоновского сельского поселения   Пилипенко И.С. информирует об этом</w:t>
      </w:r>
      <w:r w:rsidR="00004CFB" w:rsidRPr="00C33655">
        <w:rPr>
          <w:rFonts w:ascii="Times New Roman" w:hAnsi="Times New Roman" w:cs="Times New Roman"/>
        </w:rPr>
        <w:t xml:space="preserve"> </w:t>
      </w:r>
      <w:r w:rsidR="00EC1993" w:rsidRPr="00C33655">
        <w:rPr>
          <w:rFonts w:ascii="Times New Roman" w:hAnsi="Times New Roman" w:cs="Times New Roman"/>
        </w:rPr>
        <w:t xml:space="preserve"> ОМВД  РФ по </w:t>
      </w:r>
      <w:proofErr w:type="spellStart"/>
      <w:r w:rsidR="00EC1993" w:rsidRPr="00C33655">
        <w:rPr>
          <w:rFonts w:ascii="Times New Roman" w:hAnsi="Times New Roman" w:cs="Times New Roman"/>
        </w:rPr>
        <w:t>Неклиновскому</w:t>
      </w:r>
      <w:proofErr w:type="spellEnd"/>
      <w:r w:rsidR="00EC1993" w:rsidRPr="00C33655">
        <w:rPr>
          <w:rFonts w:ascii="Times New Roman" w:hAnsi="Times New Roman" w:cs="Times New Roman"/>
        </w:rPr>
        <w:t xml:space="preserve"> району Ростовской области.</w:t>
      </w:r>
      <w:proofErr w:type="gramEnd"/>
    </w:p>
    <w:p w:rsidR="00EC1993" w:rsidRPr="00C33655" w:rsidRDefault="00EC1993" w:rsidP="00EC1993">
      <w:pPr>
        <w:widowControl/>
        <w:ind w:firstLine="0"/>
        <w:outlineLvl w:val="0"/>
        <w:rPr>
          <w:rFonts w:ascii="Times New Roman" w:hAnsi="Times New Roman" w:cs="Times New Roman"/>
          <w:bCs/>
        </w:rPr>
      </w:pPr>
      <w:r w:rsidRPr="00C33655">
        <w:rPr>
          <w:rFonts w:ascii="Times New Roman" w:hAnsi="Times New Roman" w:cs="Times New Roman"/>
        </w:rPr>
        <w:t xml:space="preserve">      </w:t>
      </w:r>
      <w:r w:rsidR="00C33655">
        <w:rPr>
          <w:rFonts w:ascii="Times New Roman" w:hAnsi="Times New Roman" w:cs="Times New Roman"/>
        </w:rPr>
        <w:t xml:space="preserve">   </w:t>
      </w:r>
      <w:r w:rsidRPr="00C33655">
        <w:rPr>
          <w:rFonts w:ascii="Times New Roman" w:hAnsi="Times New Roman" w:cs="Times New Roman"/>
        </w:rPr>
        <w:t xml:space="preserve">  </w:t>
      </w:r>
      <w:r w:rsidR="004527DA" w:rsidRPr="00C33655">
        <w:rPr>
          <w:rFonts w:ascii="Times New Roman" w:hAnsi="Times New Roman" w:cs="Times New Roman"/>
        </w:rPr>
        <w:t xml:space="preserve">3. </w:t>
      </w:r>
      <w:r w:rsidRPr="00C33655">
        <w:rPr>
          <w:rFonts w:ascii="Times New Roman" w:hAnsi="Times New Roman" w:cs="Times New Roman"/>
        </w:rPr>
        <w:t>Постановление вступает в силу со дня его официального опубликования.</w:t>
      </w:r>
    </w:p>
    <w:p w:rsidR="00C33655" w:rsidRDefault="00C33655" w:rsidP="00C336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993">
        <w:rPr>
          <w:rFonts w:ascii="Times New Roman" w:hAnsi="Times New Roman" w:cs="Times New Roman"/>
          <w:sz w:val="28"/>
          <w:szCs w:val="28"/>
        </w:rPr>
        <w:t xml:space="preserve">4.  </w:t>
      </w:r>
      <w:r w:rsidR="004527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4527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DA" w:rsidRDefault="00C33655" w:rsidP="00C336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DA">
        <w:rPr>
          <w:rFonts w:ascii="Times New Roman" w:hAnsi="Times New Roman" w:cs="Times New Roman"/>
          <w:sz w:val="28"/>
          <w:szCs w:val="28"/>
        </w:rPr>
        <w:t>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Глава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  <w:t>С.Н.Зацарная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>
      <w:bookmarkStart w:id="0" w:name="_GoBack"/>
      <w:bookmarkEnd w:id="0"/>
    </w:p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004CFB"/>
    <w:rsid w:val="001437AF"/>
    <w:rsid w:val="002B3932"/>
    <w:rsid w:val="00434780"/>
    <w:rsid w:val="004527DA"/>
    <w:rsid w:val="005A1CB7"/>
    <w:rsid w:val="00895FA3"/>
    <w:rsid w:val="00A00F72"/>
    <w:rsid w:val="00BC405B"/>
    <w:rsid w:val="00C33655"/>
    <w:rsid w:val="00D32601"/>
    <w:rsid w:val="00EC1993"/>
    <w:rsid w:val="00ED4414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2018-06-05T06:17:00Z</cp:lastPrinted>
  <dcterms:created xsi:type="dcterms:W3CDTF">2018-06-04T12:08:00Z</dcterms:created>
  <dcterms:modified xsi:type="dcterms:W3CDTF">2018-06-05T06:21:00Z</dcterms:modified>
</cp:coreProperties>
</file>