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right="481"/>
        <w:jc w:val="left"/>
        <w:rPr>
          <w:rFonts w:ascii="Arial" w:hAnsi="Arial"/>
          <w:sz w:val="36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3"/>
        <w:ind w:right="481"/>
        <w:jc w:val="left"/>
        <w:rPr>
          <w:rFonts w:ascii="Arial" w:hAnsi="Arial"/>
          <w:sz w:val="36"/>
        </w:rPr>
      </w:pPr>
    </w:p>
    <w:p w14:paraId="05000000">
      <w:pPr>
        <w:pStyle w:val="Style_4"/>
        <w:ind w:right="-1"/>
        <w:rPr>
          <w:rFonts w:ascii="Arial" w:hAnsi="Arial"/>
          <w:b w:val="0"/>
          <w:sz w:val="36"/>
        </w:rPr>
      </w:pPr>
    </w:p>
    <w:p w14:paraId="06000000">
      <w:pPr>
        <w:pStyle w:val="Style_4"/>
        <w:ind w:right="-1"/>
        <w:rPr>
          <w:sz w:val="26"/>
        </w:rPr>
      </w:pPr>
    </w:p>
    <w:p w14:paraId="07000000">
      <w:pPr>
        <w:pStyle w:val="Style_4"/>
        <w:ind w:right="-1"/>
        <w:rPr>
          <w:sz w:val="26"/>
        </w:rPr>
      </w:pPr>
      <w:r>
        <w:rPr>
          <w:sz w:val="26"/>
        </w:rPr>
        <w:t>АДМИНИСТРАЦИЯ</w:t>
      </w:r>
    </w:p>
    <w:p w14:paraId="08000000">
      <w:pPr>
        <w:pStyle w:val="Style_4"/>
        <w:ind w:right="-1"/>
        <w:rPr>
          <w:sz w:val="26"/>
        </w:rPr>
      </w:pPr>
      <w:r>
        <w:rPr>
          <w:sz w:val="26"/>
        </w:rPr>
        <w:t>Васильево-Ханжоновского сел</w:t>
      </w:r>
      <w:r>
        <w:rPr>
          <w:sz w:val="26"/>
        </w:rPr>
        <w:t>ь</w:t>
      </w:r>
      <w:r>
        <w:rPr>
          <w:sz w:val="26"/>
        </w:rPr>
        <w:t>ского поселения</w:t>
      </w:r>
    </w:p>
    <w:p w14:paraId="09000000">
      <w:pPr>
        <w:pStyle w:val="Style_4"/>
        <w:ind w:right="-1"/>
        <w:rPr>
          <w:sz w:val="26"/>
        </w:rPr>
      </w:pPr>
      <w:r>
        <w:rPr>
          <w:sz w:val="26"/>
        </w:rPr>
        <w:t>Неклиновского района Росто</w:t>
      </w:r>
      <w:r>
        <w:rPr>
          <w:sz w:val="26"/>
        </w:rPr>
        <w:t>в</w:t>
      </w:r>
      <w:r>
        <w:rPr>
          <w:sz w:val="26"/>
        </w:rPr>
        <w:t>ской области</w:t>
      </w:r>
    </w:p>
    <w:p w14:paraId="0A000000">
      <w:pPr>
        <w:pStyle w:val="Style_4"/>
        <w:ind w:right="-1"/>
        <w:rPr>
          <w:i w:val="1"/>
          <w:sz w:val="26"/>
        </w:rPr>
      </w:pPr>
      <w:r>
        <w:rPr>
          <w:i w:val="1"/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B000000">
      <w:pPr>
        <w:pStyle w:val="Style_4"/>
        <w:ind w:right="-1"/>
        <w:rPr>
          <w:sz w:val="26"/>
        </w:rPr>
      </w:pPr>
      <w:r>
        <w:rPr>
          <w:sz w:val="26"/>
        </w:rPr>
        <w:t>ПОСТАНОВЛЕНИЕ</w:t>
      </w:r>
    </w:p>
    <w:p w14:paraId="0C000000">
      <w:pPr>
        <w:pStyle w:val="Style_4"/>
        <w:ind w:right="-1"/>
        <w:rPr>
          <w:sz w:val="26"/>
        </w:rPr>
      </w:pPr>
      <w:r>
        <w:rPr>
          <w:sz w:val="26"/>
        </w:rPr>
        <w:t xml:space="preserve">   </w:t>
      </w:r>
    </w:p>
    <w:p w14:paraId="0D000000">
      <w:pPr>
        <w:pStyle w:val="Style_4"/>
        <w:ind w:right="-1"/>
        <w:rPr>
          <w:sz w:val="26"/>
        </w:rPr>
      </w:pPr>
      <w:r>
        <w:rPr>
          <w:sz w:val="26"/>
        </w:rPr>
        <w:t>"</w:t>
      </w:r>
      <w:r>
        <w:rPr>
          <w:sz w:val="26"/>
        </w:rPr>
        <w:t>25</w:t>
      </w:r>
      <w:r>
        <w:rPr>
          <w:sz w:val="26"/>
        </w:rPr>
        <w:t xml:space="preserve">" </w:t>
      </w:r>
      <w:r>
        <w:rPr>
          <w:sz w:val="26"/>
        </w:rPr>
        <w:t>апреля</w:t>
      </w:r>
      <w:r>
        <w:rPr>
          <w:sz w:val="26"/>
        </w:rPr>
        <w:t xml:space="preserve"> </w:t>
      </w:r>
      <w:r>
        <w:rPr>
          <w:sz w:val="26"/>
        </w:rPr>
        <w:t>2023</w:t>
      </w:r>
      <w:r>
        <w:rPr>
          <w:sz w:val="26"/>
        </w:rPr>
        <w:t xml:space="preserve">г.   </w:t>
      </w:r>
      <w:r>
        <w:rPr>
          <w:sz w:val="26"/>
        </w:rPr>
        <w:tab/>
      </w:r>
      <w:r>
        <w:rPr>
          <w:sz w:val="26"/>
        </w:rPr>
        <w:t xml:space="preserve">                         №  32                  с. Васильево-Ханжоновка</w:t>
      </w:r>
    </w:p>
    <w:p w14:paraId="0E000000">
      <w:pPr>
        <w:ind/>
        <w:jc w:val="center"/>
        <w:rPr>
          <w:sz w:val="26"/>
        </w:rPr>
      </w:pPr>
    </w:p>
    <w:tbl>
      <w:tblPr>
        <w:tblStyle w:val="Style_5"/>
        <w:tblInd w:type="dxa" w:w="108"/>
        <w:tblLayout w:type="fixed"/>
      </w:tblPr>
      <w:tblGrid>
        <w:gridCol w:w="4500"/>
      </w:tblGrid>
      <w:tr>
        <w:tc>
          <w:tcPr>
            <w:tcW w:type="dxa" w:w="4500"/>
          </w:tcPr>
          <w:p w14:paraId="0F000000">
            <w:pPr>
              <w:ind/>
              <w:jc w:val="both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"</w:t>
            </w:r>
            <w:r>
              <w:rPr>
                <w:b w:val="1"/>
                <w:sz w:val="26"/>
              </w:rPr>
              <w:t>Об отчете об исполнении бюджета</w:t>
            </w:r>
            <w:r>
              <w:rPr>
                <w:b w:val="1"/>
                <w:sz w:val="26"/>
              </w:rPr>
              <w:t xml:space="preserve"> муниципального образования "</w:t>
            </w:r>
            <w:r>
              <w:rPr>
                <w:b w:val="1"/>
                <w:sz w:val="26"/>
              </w:rPr>
              <w:t>В</w:t>
            </w:r>
            <w:r>
              <w:rPr>
                <w:b w:val="1"/>
                <w:sz w:val="26"/>
              </w:rPr>
              <w:t>а</w:t>
            </w:r>
            <w:r>
              <w:rPr>
                <w:b w:val="1"/>
                <w:sz w:val="26"/>
              </w:rPr>
              <w:t>сильево-Ханжоновско</w:t>
            </w:r>
            <w:r>
              <w:rPr>
                <w:b w:val="1"/>
                <w:sz w:val="26"/>
              </w:rPr>
              <w:t>е</w:t>
            </w:r>
            <w:r>
              <w:rPr>
                <w:b w:val="1"/>
                <w:sz w:val="26"/>
              </w:rPr>
              <w:t xml:space="preserve"> сельско</w:t>
            </w:r>
            <w:r>
              <w:rPr>
                <w:b w:val="1"/>
                <w:sz w:val="26"/>
              </w:rPr>
              <w:t>е</w:t>
            </w:r>
            <w:r>
              <w:rPr>
                <w:b w:val="1"/>
                <w:sz w:val="26"/>
              </w:rPr>
              <w:t xml:space="preserve"> поселени</w:t>
            </w:r>
            <w:r>
              <w:rPr>
                <w:b w:val="1"/>
                <w:sz w:val="26"/>
              </w:rPr>
              <w:t>е</w:t>
            </w:r>
            <w:r>
              <w:rPr>
                <w:b w:val="1"/>
                <w:sz w:val="26"/>
              </w:rPr>
              <w:t>"</w:t>
            </w:r>
            <w:r>
              <w:rPr>
                <w:b w:val="1"/>
                <w:sz w:val="26"/>
              </w:rPr>
              <w:t xml:space="preserve"> за 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1 квартал</w:t>
            </w:r>
            <w:r>
              <w:rPr>
                <w:b w:val="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2023</w:t>
            </w:r>
            <w:r>
              <w:rPr>
                <w:b w:val="1"/>
                <w:sz w:val="26"/>
              </w:rPr>
              <w:t xml:space="preserve"> г</w:t>
            </w:r>
            <w:r>
              <w:rPr>
                <w:b w:val="1"/>
                <w:sz w:val="26"/>
              </w:rPr>
              <w:t>о</w:t>
            </w:r>
            <w:r>
              <w:rPr>
                <w:b w:val="1"/>
                <w:sz w:val="26"/>
              </w:rPr>
              <w:t>да"</w:t>
            </w:r>
          </w:p>
        </w:tc>
      </w:tr>
    </w:tbl>
    <w:p w14:paraId="10000000">
      <w:pPr>
        <w:pStyle w:val="Style_6"/>
        <w:widowControl w:val="1"/>
        <w:ind w:firstLine="0" w:left="0"/>
        <w:jc w:val="center"/>
        <w:rPr>
          <w:sz w:val="26"/>
        </w:rPr>
      </w:pPr>
    </w:p>
    <w:p w14:paraId="11000000">
      <w:pPr>
        <w:pStyle w:val="Style_6"/>
        <w:widowControl w:val="1"/>
        <w:ind w:firstLine="0" w:left="0"/>
        <w:jc w:val="center"/>
        <w:rPr>
          <w:sz w:val="26"/>
        </w:rPr>
      </w:pPr>
    </w:p>
    <w:p w14:paraId="12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со статьей 264.2 Бюджетного кодекса </w:t>
      </w:r>
      <w:r>
        <w:rPr>
          <w:rFonts w:ascii="Times New Roman" w:hAnsi="Times New Roman"/>
          <w:sz w:val="26"/>
        </w:rPr>
        <w:t>Российской Федерации, статьей 14</w:t>
      </w:r>
      <w:r>
        <w:rPr>
          <w:rFonts w:ascii="Times New Roman" w:hAnsi="Times New Roman"/>
          <w:sz w:val="26"/>
        </w:rPr>
        <w:t xml:space="preserve"> Федерально</w:t>
      </w:r>
      <w:r>
        <w:rPr>
          <w:rFonts w:ascii="Times New Roman" w:hAnsi="Times New Roman"/>
          <w:sz w:val="26"/>
        </w:rPr>
        <w:t>го закона от 06.10.2003г. N 131</w:t>
      </w:r>
      <w:r>
        <w:rPr>
          <w:rFonts w:ascii="Times New Roman" w:hAnsi="Times New Roman"/>
          <w:sz w:val="26"/>
        </w:rPr>
        <w:t xml:space="preserve">-ФЗ "Об общих принципах организации </w:t>
      </w:r>
      <w:r>
        <w:rPr>
          <w:rFonts w:ascii="Times New Roman" w:hAnsi="Times New Roman"/>
          <w:sz w:val="26"/>
        </w:rPr>
        <w:t>местного самоуправления в</w:t>
      </w:r>
      <w:r>
        <w:rPr>
          <w:rFonts w:ascii="Times New Roman" w:hAnsi="Times New Roman"/>
          <w:sz w:val="26"/>
        </w:rPr>
        <w:t xml:space="preserve"> Российской Федера</w:t>
      </w:r>
      <w:r>
        <w:rPr>
          <w:rFonts w:ascii="Times New Roman" w:hAnsi="Times New Roman"/>
          <w:sz w:val="26"/>
        </w:rPr>
        <w:t>ции", статьей 49 решения Собрания деп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татов </w:t>
      </w:r>
      <w:r>
        <w:rPr>
          <w:rFonts w:ascii="Times New Roman" w:hAnsi="Times New Roman"/>
          <w:sz w:val="26"/>
        </w:rPr>
        <w:t>Васильево-Ханжоновского сельского</w:t>
      </w:r>
      <w:r>
        <w:rPr>
          <w:rFonts w:ascii="Times New Roman" w:hAnsi="Times New Roman"/>
          <w:sz w:val="26"/>
        </w:rPr>
        <w:t xml:space="preserve"> поселения</w:t>
      </w:r>
      <w:r>
        <w:rPr>
          <w:rFonts w:ascii="Times New Roman" w:hAnsi="Times New Roman"/>
          <w:sz w:val="26"/>
        </w:rPr>
        <w:t xml:space="preserve"> от </w:t>
      </w:r>
      <w:r>
        <w:rPr>
          <w:rFonts w:ascii="Times New Roman" w:hAnsi="Times New Roman"/>
          <w:sz w:val="26"/>
        </w:rPr>
        <w:t>29</w:t>
      </w:r>
      <w:r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2022</w:t>
      </w:r>
      <w:r>
        <w:rPr>
          <w:rFonts w:ascii="Times New Roman" w:hAnsi="Times New Roman"/>
          <w:sz w:val="26"/>
        </w:rPr>
        <w:t xml:space="preserve">г.№ </w:t>
      </w:r>
      <w:r>
        <w:rPr>
          <w:rFonts w:ascii="Times New Roman" w:hAnsi="Times New Roman"/>
          <w:sz w:val="26"/>
        </w:rPr>
        <w:t>33</w:t>
      </w:r>
      <w:r>
        <w:rPr>
          <w:rFonts w:ascii="Times New Roman" w:hAnsi="Times New Roman"/>
          <w:sz w:val="26"/>
        </w:rPr>
        <w:t xml:space="preserve"> "О</w:t>
      </w:r>
      <w:r>
        <w:rPr>
          <w:rFonts w:ascii="Times New Roman" w:hAnsi="Times New Roman"/>
          <w:sz w:val="26"/>
        </w:rPr>
        <w:t>б утвержд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нии Положения о</w:t>
      </w:r>
      <w:r>
        <w:rPr>
          <w:rFonts w:ascii="Times New Roman" w:hAnsi="Times New Roman"/>
          <w:sz w:val="26"/>
        </w:rPr>
        <w:t xml:space="preserve"> бюджетном процессе 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Васильево-Ханжоновском </w:t>
      </w:r>
      <w:r>
        <w:rPr>
          <w:rFonts w:ascii="Times New Roman" w:hAnsi="Times New Roman"/>
          <w:sz w:val="26"/>
        </w:rPr>
        <w:t>сельском п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селении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,</w:t>
      </w:r>
    </w:p>
    <w:p w14:paraId="13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6"/>
        </w:rPr>
      </w:pPr>
    </w:p>
    <w:p w14:paraId="14000000">
      <w:pPr>
        <w:pStyle w:val="Style_6"/>
        <w:widowControl w:val="1"/>
        <w:ind w:firstLine="54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</w:t>
      </w:r>
      <w:r>
        <w:rPr>
          <w:rFonts w:ascii="Times New Roman" w:hAnsi="Times New Roman"/>
          <w:b w:val="1"/>
          <w:sz w:val="26"/>
        </w:rPr>
        <w:t>о</w:t>
      </w:r>
      <w:r>
        <w:rPr>
          <w:rFonts w:ascii="Times New Roman" w:hAnsi="Times New Roman"/>
          <w:b w:val="1"/>
          <w:sz w:val="26"/>
        </w:rPr>
        <w:t>становляю</w:t>
      </w:r>
      <w:r>
        <w:rPr>
          <w:rFonts w:ascii="Times New Roman" w:hAnsi="Times New Roman"/>
          <w:b w:val="1"/>
          <w:sz w:val="26"/>
        </w:rPr>
        <w:t>:</w:t>
      </w:r>
    </w:p>
    <w:p w14:paraId="15000000">
      <w:pPr>
        <w:pStyle w:val="Style_6"/>
        <w:widowControl w:val="1"/>
        <w:numPr>
          <w:ilvl w:val="0"/>
          <w:numId w:val="1"/>
        </w:numPr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Утвердить отчет об исполнении бюджета муниципального образования "В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сильево-Ханжоновское сельское поселение" Ростовской области за </w:t>
      </w:r>
      <w:r>
        <w:rPr>
          <w:rFonts w:ascii="Times New Roman" w:hAnsi="Times New Roman"/>
          <w:sz w:val="26"/>
        </w:rPr>
        <w:t>1 квартал</w:t>
      </w:r>
      <w:r>
        <w:rPr>
          <w:rFonts w:ascii="Times New Roman" w:hAnsi="Times New Roman"/>
          <w:sz w:val="26"/>
        </w:rPr>
        <w:t xml:space="preserve">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года по д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ходам </w:t>
      </w:r>
      <w:r>
        <w:rPr>
          <w:rFonts w:ascii="Times New Roman" w:hAnsi="Times New Roman"/>
          <w:sz w:val="26"/>
        </w:rPr>
        <w:t xml:space="preserve">в сумме </w:t>
      </w:r>
      <w:r>
        <w:rPr>
          <w:rFonts w:ascii="Times New Roman" w:hAnsi="Times New Roman"/>
          <w:sz w:val="26"/>
        </w:rPr>
        <w:t>3 733,9</w:t>
      </w:r>
      <w:r>
        <w:rPr>
          <w:rFonts w:ascii="Times New Roman" w:hAnsi="Times New Roman"/>
          <w:sz w:val="26"/>
        </w:rPr>
        <w:t xml:space="preserve"> тыс. рублей, по расходам в сумме </w:t>
      </w:r>
      <w:r>
        <w:rPr>
          <w:rFonts w:ascii="Times New Roman" w:hAnsi="Times New Roman"/>
          <w:sz w:val="26"/>
        </w:rPr>
        <w:t>2 854,1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</w:t>
      </w:r>
      <w:r>
        <w:rPr>
          <w:rFonts w:ascii="Times New Roman" w:hAnsi="Times New Roman"/>
          <w:sz w:val="26"/>
        </w:rPr>
        <w:t>.</w:t>
      </w:r>
    </w:p>
    <w:p w14:paraId="16000000">
      <w:pPr>
        <w:pStyle w:val="Style_6"/>
        <w:widowControl w:val="1"/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Определить, что держателем оригинала отчета об исполнении бюджета  пос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 xml:space="preserve">ления  за </w:t>
      </w:r>
      <w:r>
        <w:rPr>
          <w:rFonts w:ascii="Times New Roman" w:hAnsi="Times New Roman"/>
          <w:sz w:val="26"/>
        </w:rPr>
        <w:t xml:space="preserve">1 </w:t>
      </w:r>
      <w:r>
        <w:rPr>
          <w:rFonts w:ascii="Times New Roman" w:hAnsi="Times New Roman"/>
          <w:sz w:val="26"/>
        </w:rPr>
        <w:t>квартал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года является Администрация Васильево-Ханжоновского сельск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го посел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ния.</w:t>
      </w:r>
    </w:p>
    <w:p w14:paraId="17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В целях информирования населения </w:t>
      </w:r>
      <w:r>
        <w:rPr>
          <w:rFonts w:ascii="Times New Roman" w:hAnsi="Times New Roman"/>
          <w:sz w:val="26"/>
        </w:rPr>
        <w:t xml:space="preserve"> Васильево-Ханжоновского сельского </w:t>
      </w:r>
      <w:r>
        <w:rPr>
          <w:rFonts w:ascii="Times New Roman" w:hAnsi="Times New Roman"/>
          <w:sz w:val="26"/>
        </w:rPr>
        <w:t>посел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ния опубликовать сведения о ходе исполнения бюджета муниципального образования "В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сильево-Ханжоновское сельское поселение" за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квартал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года согласно приложению к настоящему постановл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нию.</w:t>
      </w:r>
    </w:p>
    <w:p w14:paraId="18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Направить настоящее постановление и отчет об исполнении бюджета поселения за </w:t>
      </w:r>
      <w:r>
        <w:rPr>
          <w:rFonts w:ascii="Times New Roman" w:hAnsi="Times New Roman"/>
          <w:sz w:val="26"/>
        </w:rPr>
        <w:t xml:space="preserve">1-й квартал 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года в Собрание депутатов Васильево-Ханжоновского сельского пос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ления.</w:t>
      </w:r>
    </w:p>
    <w:p w14:paraId="19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 Постановление вступает в силу со дня его официального опубликования.</w:t>
      </w:r>
    </w:p>
    <w:p w14:paraId="1A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. Контроль за исполнение данного постановления оставляю за собой</w:t>
      </w:r>
    </w:p>
    <w:p w14:paraId="1B000000">
      <w:pPr>
        <w:pStyle w:val="Style_6"/>
        <w:widowControl w:val="1"/>
        <w:ind w:firstLine="0" w:left="0"/>
        <w:rPr>
          <w:rFonts w:ascii="Times New Roman" w:hAnsi="Times New Roman"/>
          <w:sz w:val="26"/>
        </w:rPr>
      </w:pPr>
    </w:p>
    <w:p w14:paraId="1C000000">
      <w:pPr>
        <w:pStyle w:val="Style_6"/>
        <w:widowControl w:val="1"/>
        <w:ind w:firstLine="0" w:left="0"/>
        <w:rPr>
          <w:rFonts w:ascii="Times New Roman" w:hAnsi="Times New Roman"/>
          <w:sz w:val="26"/>
        </w:rPr>
      </w:pPr>
    </w:p>
    <w:p w14:paraId="1D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Глава Администрации</w:t>
      </w:r>
      <w:r>
        <w:rPr>
          <w:rFonts w:ascii="Times New Roman" w:hAnsi="Times New Roman"/>
          <w:b w:val="1"/>
          <w:sz w:val="26"/>
        </w:rPr>
        <w:t xml:space="preserve"> </w:t>
      </w:r>
    </w:p>
    <w:p w14:paraId="1E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Васильево-Ханжоновского </w:t>
      </w:r>
    </w:p>
    <w:p w14:paraId="1F000000">
      <w:pPr>
        <w:pStyle w:val="Style_6"/>
        <w:widowControl w:val="1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/>
          <w:b w:val="1"/>
          <w:sz w:val="26"/>
        </w:rPr>
        <w:t>С.Н.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Зацарная</w:t>
      </w:r>
    </w:p>
    <w:p w14:paraId="20000000">
      <w:pPr>
        <w:pStyle w:val="Style_6"/>
        <w:widowControl w:val="1"/>
        <w:ind w:firstLine="0" w:left="0"/>
        <w:outlineLvl w:val="0"/>
        <w:rPr>
          <w:rFonts w:ascii="Times New Roman" w:hAnsi="Times New Roman"/>
          <w:sz w:val="24"/>
        </w:rPr>
      </w:pPr>
    </w:p>
    <w:p w14:paraId="21000000">
      <w:pPr>
        <w:pStyle w:val="Style_4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Постановление вносит  сектор экономики и  финансов</w:t>
      </w:r>
    </w:p>
    <w:p w14:paraId="22000000">
      <w:pPr>
        <w:pStyle w:val="Style_4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Администрации Васильево-Ханжоновского сельского поселения</w:t>
      </w:r>
    </w:p>
    <w:p w14:paraId="23000000">
      <w:pPr>
        <w:pStyle w:val="Style_6"/>
        <w:widowControl w:val="1"/>
        <w:ind w:firstLine="0" w:left="0"/>
        <w:outlineLvl w:val="0"/>
      </w:pPr>
    </w:p>
    <w:p w14:paraId="24000000">
      <w:pPr>
        <w:pStyle w:val="Style_6"/>
        <w:widowControl w:val="1"/>
        <w:ind w:firstLine="0" w:left="0"/>
        <w:jc w:val="right"/>
        <w:outlineLvl w:val="0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t>Приложение</w:t>
      </w:r>
    </w:p>
    <w:p w14:paraId="25000000">
      <w:pPr>
        <w:pStyle w:val="Style_6"/>
        <w:widowControl w:val="1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26000000">
      <w:pPr>
        <w:pStyle w:val="Style_6"/>
        <w:widowControl w:val="1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Васильево-Ханжоновского</w:t>
      </w:r>
    </w:p>
    <w:p w14:paraId="27000000">
      <w:pPr>
        <w:pStyle w:val="Style_6"/>
        <w:widowControl w:val="1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14:paraId="28000000">
      <w:pPr>
        <w:pStyle w:val="Style_6"/>
        <w:widowControl w:val="1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«25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32</w:t>
      </w:r>
    </w:p>
    <w:p w14:paraId="29000000">
      <w:pPr>
        <w:pStyle w:val="Style_7"/>
        <w:widowControl w:val="1"/>
        <w:ind/>
        <w:jc w:val="center"/>
        <w:rPr>
          <w:rFonts w:ascii="Times New Roman" w:hAnsi="Times New Roman"/>
          <w:b w:val="0"/>
          <w:color w:val="000000"/>
          <w:sz w:val="24"/>
        </w:rPr>
      </w:pPr>
    </w:p>
    <w:p w14:paraId="2A000000">
      <w:pPr>
        <w:pStyle w:val="Style_7"/>
        <w:widowControl w:val="1"/>
        <w:ind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СВЕДЕНИЯ</w:t>
      </w:r>
    </w:p>
    <w:p w14:paraId="2B000000">
      <w:pPr>
        <w:pStyle w:val="Style_7"/>
        <w:widowControl w:val="1"/>
        <w:ind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О ХОДЕ ИСПОЛНЕНИЯ БЮДЖЕТА МУНИЦИПАЛЬНОГО ОБРАЗОВАНИЯ</w:t>
      </w:r>
    </w:p>
    <w:p w14:paraId="2C000000">
      <w:pPr>
        <w:pStyle w:val="Style_7"/>
        <w:widowControl w:val="1"/>
        <w:ind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"ВАСИЛЬЕВО-ХАНЖОНОВСКОЕ СЕЛЬСКОЕ ПОСЕЛЕНИЕ" ЗА </w:t>
      </w:r>
      <w:r>
        <w:rPr>
          <w:rFonts w:ascii="Times New Roman" w:hAnsi="Times New Roman"/>
          <w:b w:val="0"/>
          <w:color w:val="000000"/>
          <w:sz w:val="24"/>
        </w:rPr>
        <w:t>1</w:t>
      </w:r>
      <w:r>
        <w:rPr>
          <w:rFonts w:ascii="Times New Roman" w:hAnsi="Times New Roman"/>
          <w:b w:val="0"/>
          <w:color w:val="000000"/>
          <w:sz w:val="24"/>
        </w:rPr>
        <w:t>-Й КВАРТАЛ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20</w:t>
      </w:r>
      <w:r>
        <w:rPr>
          <w:rFonts w:ascii="Times New Roman" w:hAnsi="Times New Roman"/>
          <w:b w:val="0"/>
          <w:color w:val="000000"/>
          <w:sz w:val="24"/>
        </w:rPr>
        <w:t>23</w:t>
      </w:r>
      <w:r>
        <w:rPr>
          <w:rFonts w:ascii="Times New Roman" w:hAnsi="Times New Roman"/>
          <w:b w:val="0"/>
          <w:color w:val="000000"/>
          <w:sz w:val="24"/>
        </w:rPr>
        <w:t xml:space="preserve"> ГОДА</w:t>
      </w:r>
    </w:p>
    <w:p w14:paraId="2D000000">
      <w:pPr>
        <w:pStyle w:val="Style_6"/>
        <w:widowControl w:val="1"/>
        <w:ind w:firstLine="0" w:left="0"/>
        <w:jc w:val="right"/>
        <w:rPr>
          <w:rFonts w:ascii="Times New Roman" w:hAnsi="Times New Roman"/>
          <w:color w:val="000000"/>
        </w:rPr>
      </w:pPr>
    </w:p>
    <w:p w14:paraId="2E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Исполнение бюджета муниципального образования "Васильево-Ханжоновское сельское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селе</w:t>
      </w:r>
      <w:r>
        <w:rPr>
          <w:rFonts w:ascii="Times New Roman" w:hAnsi="Times New Roman"/>
          <w:sz w:val="24"/>
        </w:rPr>
        <w:t>ние" (далее – бюджет поселения)</w:t>
      </w:r>
      <w:r>
        <w:rPr>
          <w:rFonts w:ascii="Times New Roman" w:hAnsi="Times New Roman"/>
          <w:sz w:val="24"/>
        </w:rPr>
        <w:t xml:space="preserve"> за </w:t>
      </w:r>
      <w:r>
        <w:rPr>
          <w:rFonts w:ascii="Times New Roman" w:hAnsi="Times New Roman"/>
          <w:sz w:val="24"/>
        </w:rPr>
        <w:t>1-</w:t>
      </w:r>
      <w:r>
        <w:rPr>
          <w:rFonts w:ascii="Times New Roman" w:hAnsi="Times New Roman"/>
          <w:sz w:val="24"/>
        </w:rPr>
        <w:t xml:space="preserve">й квартал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 составило по доходам в сумме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 733,8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или </w:t>
      </w:r>
      <w:r>
        <w:rPr>
          <w:rFonts w:ascii="Times New Roman" w:hAnsi="Times New Roman"/>
          <w:sz w:val="24"/>
        </w:rPr>
        <w:t>30,2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процент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годовому плану, и по расходам в сумме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 854,1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лей, или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23,0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процент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к плану года. </w:t>
      </w:r>
      <w:r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фицит </w:t>
      </w:r>
      <w:r>
        <w:rPr>
          <w:rFonts w:ascii="Times New Roman" w:hAnsi="Times New Roman"/>
          <w:sz w:val="24"/>
        </w:rPr>
        <w:t xml:space="preserve">по итогам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го квартала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года составил </w:t>
      </w:r>
      <w:r>
        <w:rPr>
          <w:rFonts w:ascii="Times New Roman" w:hAnsi="Times New Roman"/>
          <w:sz w:val="24"/>
        </w:rPr>
        <w:t>879,7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рублей. Доходы по сравнению с аналогичным периодом прошлого года </w:t>
      </w:r>
      <w:r>
        <w:rPr>
          <w:rFonts w:ascii="Times New Roman" w:hAnsi="Times New Roman"/>
          <w:sz w:val="24"/>
        </w:rPr>
        <w:t>уменьшились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178,9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</w:t>
      </w:r>
      <w:r>
        <w:rPr>
          <w:rFonts w:ascii="Times New Roman" w:hAnsi="Times New Roman"/>
          <w:sz w:val="24"/>
        </w:rPr>
        <w:t>. ру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лей, </w:t>
      </w:r>
      <w:r>
        <w:rPr>
          <w:rFonts w:ascii="Times New Roman" w:hAnsi="Times New Roman"/>
          <w:sz w:val="24"/>
        </w:rPr>
        <w:t>расхо</w:t>
      </w:r>
      <w:r>
        <w:rPr>
          <w:rFonts w:ascii="Times New Roman" w:hAnsi="Times New Roman"/>
          <w:sz w:val="24"/>
        </w:rPr>
        <w:t xml:space="preserve">ды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величились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464,8</w:t>
      </w:r>
      <w:r>
        <w:rPr>
          <w:rFonts w:ascii="Times New Roman" w:hAnsi="Times New Roman"/>
          <w:sz w:val="24"/>
        </w:rPr>
        <w:t xml:space="preserve"> тыс. рублей.</w:t>
      </w:r>
    </w:p>
    <w:p w14:paraId="2F000000">
      <w:pPr>
        <w:pStyle w:val="Style_6"/>
        <w:widowControl w:val="1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Показатели бюджета</w:t>
      </w:r>
      <w:r>
        <w:rPr>
          <w:rFonts w:ascii="Times New Roman" w:hAnsi="Times New Roman"/>
          <w:color w:val="000000"/>
          <w:sz w:val="24"/>
        </w:rPr>
        <w:t xml:space="preserve"> поселения за 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-й квартал </w:t>
      </w:r>
      <w:r>
        <w:rPr>
          <w:rFonts w:ascii="Times New Roman" w:hAnsi="Times New Roman"/>
          <w:color w:val="000000"/>
          <w:sz w:val="24"/>
        </w:rPr>
        <w:t>2023</w:t>
      </w:r>
      <w:r>
        <w:rPr>
          <w:rFonts w:ascii="Times New Roman" w:hAnsi="Times New Roman"/>
          <w:color w:val="000000"/>
          <w:sz w:val="24"/>
        </w:rPr>
        <w:t xml:space="preserve"> года прилагаются.</w:t>
      </w:r>
    </w:p>
    <w:p w14:paraId="30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Налоговые и неналоговые доходы бюджета поселения исполнены в сумме </w:t>
      </w:r>
      <w:r>
        <w:rPr>
          <w:rFonts w:ascii="Times New Roman" w:hAnsi="Times New Roman"/>
          <w:sz w:val="24"/>
        </w:rPr>
        <w:t>1091,1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>
        <w:rPr>
          <w:rFonts w:ascii="Times New Roman" w:hAnsi="Times New Roman"/>
          <w:sz w:val="24"/>
        </w:rPr>
        <w:t xml:space="preserve"> ру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лей,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20,0</w:t>
      </w:r>
      <w:r>
        <w:rPr>
          <w:rFonts w:ascii="Times New Roman" w:hAnsi="Times New Roman"/>
          <w:sz w:val="24"/>
        </w:rPr>
        <w:t xml:space="preserve"> процент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к годовым плановым назначениям. Данный показатель </w:t>
      </w:r>
      <w:r>
        <w:rPr>
          <w:rFonts w:ascii="Times New Roman" w:hAnsi="Times New Roman"/>
          <w:sz w:val="24"/>
        </w:rPr>
        <w:t>ниже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против уро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ня аналогичного периода прошлого года на </w:t>
      </w:r>
      <w:r>
        <w:rPr>
          <w:rFonts w:ascii="Times New Roman" w:hAnsi="Times New Roman"/>
          <w:sz w:val="24"/>
        </w:rPr>
        <w:t>547,5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рублей. Наибольший удельный вес в стру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туре </w:t>
      </w:r>
      <w:r>
        <w:rPr>
          <w:rFonts w:ascii="Times New Roman" w:hAnsi="Times New Roman"/>
          <w:sz w:val="24"/>
        </w:rPr>
        <w:t xml:space="preserve">налоговых и неналоговых </w:t>
      </w:r>
      <w:r>
        <w:rPr>
          <w:rFonts w:ascii="Times New Roman" w:hAnsi="Times New Roman"/>
          <w:sz w:val="24"/>
        </w:rPr>
        <w:t xml:space="preserve">доходов занимают: </w:t>
      </w:r>
      <w:r>
        <w:rPr>
          <w:rFonts w:ascii="Times New Roman" w:hAnsi="Times New Roman"/>
          <w:sz w:val="24"/>
        </w:rPr>
        <w:t>налог на доходы физических лиц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152,7</w:t>
      </w:r>
      <w:r>
        <w:rPr>
          <w:rFonts w:ascii="Times New Roman" w:hAnsi="Times New Roman"/>
          <w:sz w:val="24"/>
        </w:rPr>
        <w:t xml:space="preserve"> тыс. рублей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единый сельскохозяйственный налог </w:t>
      </w:r>
      <w:r>
        <w:rPr>
          <w:rFonts w:ascii="Times New Roman" w:hAnsi="Times New Roman"/>
          <w:sz w:val="24"/>
        </w:rPr>
        <w:t>892,1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рублей.</w:t>
      </w:r>
    </w:p>
    <w:p w14:paraId="3100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Безвозмездные поступления за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й квартал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 составили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2 642,7</w:t>
      </w:r>
      <w:r>
        <w:rPr>
          <w:rFonts w:ascii="Times New Roman" w:hAnsi="Times New Roman"/>
          <w:sz w:val="24"/>
        </w:rPr>
        <w:t xml:space="preserve"> тыс. рублей.</w:t>
      </w:r>
    </w:p>
    <w:p w14:paraId="32000000">
      <w:pPr>
        <w:pStyle w:val="Style_6"/>
        <w:widowControl w:val="1"/>
        <w:ind w:firstLine="0" w:left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Просроченная задолженность по долговым обязательствам</w:t>
      </w:r>
      <w:r>
        <w:rPr>
          <w:rFonts w:ascii="Times New Roman" w:hAnsi="Times New Roman"/>
          <w:color w:val="000000"/>
          <w:sz w:val="24"/>
        </w:rPr>
        <w:t xml:space="preserve"> бюджета поселения отсутствует. </w:t>
      </w:r>
      <w:r>
        <w:rPr>
          <w:rFonts w:ascii="Times New Roman" w:hAnsi="Times New Roman"/>
          <w:color w:val="000000"/>
          <w:sz w:val="24"/>
        </w:rPr>
        <w:t>Бюджетная пол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тика в сфере расходов бюджета поселения направлена на решение социал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ных и экономич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ских задач.</w:t>
      </w:r>
    </w:p>
    <w:p w14:paraId="33000000">
      <w:pPr>
        <w:pStyle w:val="Style_6"/>
        <w:widowControl w:val="1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34000000">
      <w:pPr>
        <w:pStyle w:val="Style_6"/>
        <w:widowControl w:val="1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Основные расходы бюджета поселения:</w:t>
      </w:r>
    </w:p>
    <w:p w14:paraId="35000000">
      <w:pPr>
        <w:pStyle w:val="Style_6"/>
        <w:widowControl w:val="1"/>
        <w:ind w:firstLine="540" w:left="0"/>
        <w:jc w:val="both"/>
        <w:rPr>
          <w:b w:val="1"/>
          <w:sz w:val="24"/>
          <w:u w:val="single"/>
        </w:rPr>
      </w:pPr>
    </w:p>
    <w:p w14:paraId="36000000">
      <w:pPr>
        <w:pStyle w:val="Style_8"/>
        <w:ind w:right="43"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 xml:space="preserve">Раздел: </w:t>
      </w:r>
      <w:r>
        <w:rPr>
          <w:b w:val="1"/>
          <w:sz w:val="24"/>
          <w:u w:val="single"/>
        </w:rPr>
        <w:t>"</w:t>
      </w:r>
      <w:r>
        <w:rPr>
          <w:b w:val="1"/>
          <w:sz w:val="24"/>
          <w:u w:val="single"/>
        </w:rPr>
        <w:t>Общегосударственные вопросы</w:t>
      </w:r>
      <w:r>
        <w:rPr>
          <w:b w:val="1"/>
          <w:sz w:val="24"/>
          <w:u w:val="single"/>
        </w:rPr>
        <w:t>"</w:t>
      </w:r>
    </w:p>
    <w:p w14:paraId="37000000">
      <w:pPr>
        <w:pStyle w:val="Style_8"/>
        <w:ind w:right="43"/>
        <w:jc w:val="center"/>
        <w:rPr>
          <w:b w:val="1"/>
          <w:sz w:val="24"/>
          <w:u w:val="single"/>
        </w:rPr>
      </w:pPr>
    </w:p>
    <w:p w14:paraId="38000000">
      <w:pPr>
        <w:pStyle w:val="Style_9"/>
        <w:ind w:firstLine="567" w:left="0"/>
        <w:rPr>
          <w:sz w:val="24"/>
        </w:rPr>
      </w:pPr>
      <w:r>
        <w:rPr>
          <w:sz w:val="24"/>
        </w:rPr>
        <w:t xml:space="preserve">Расходы по разделу </w:t>
      </w:r>
      <w:r>
        <w:rPr>
          <w:b w:val="1"/>
          <w:sz w:val="24"/>
        </w:rPr>
        <w:t>"</w:t>
      </w:r>
      <w:r>
        <w:rPr>
          <w:b w:val="1"/>
          <w:sz w:val="24"/>
        </w:rPr>
        <w:t>Общегосударственные вопросы</w:t>
      </w:r>
      <w:r>
        <w:rPr>
          <w:b w:val="1"/>
          <w:sz w:val="24"/>
        </w:rPr>
        <w:t>"</w:t>
      </w:r>
      <w:r>
        <w:rPr>
          <w:sz w:val="24"/>
        </w:rPr>
        <w:t xml:space="preserve"> за </w:t>
      </w:r>
      <w:r>
        <w:rPr>
          <w:sz w:val="24"/>
        </w:rPr>
        <w:t>1-й квартал</w:t>
      </w:r>
      <w:r>
        <w:rPr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 xml:space="preserve"> года </w:t>
      </w:r>
      <w:r>
        <w:rPr>
          <w:sz w:val="24"/>
        </w:rPr>
        <w:t xml:space="preserve">составили </w:t>
      </w:r>
      <w:r>
        <w:rPr>
          <w:sz w:val="24"/>
        </w:rPr>
        <w:t>1</w:t>
      </w:r>
      <w:r>
        <w:rPr>
          <w:sz w:val="24"/>
        </w:rPr>
        <w:t> 305,0</w:t>
      </w:r>
      <w:r>
        <w:rPr>
          <w:sz w:val="24"/>
        </w:rPr>
        <w:t xml:space="preserve"> </w:t>
      </w:r>
      <w:r>
        <w:rPr>
          <w:sz w:val="24"/>
        </w:rPr>
        <w:t xml:space="preserve">тыс. </w:t>
      </w:r>
      <w:r>
        <w:rPr>
          <w:sz w:val="24"/>
        </w:rPr>
        <w:t>руб.</w:t>
      </w:r>
      <w:r>
        <w:rPr>
          <w:sz w:val="24"/>
        </w:rPr>
        <w:t xml:space="preserve"> при плане </w:t>
      </w:r>
      <w:r>
        <w:rPr>
          <w:sz w:val="24"/>
        </w:rPr>
        <w:t>5</w:t>
      </w:r>
      <w:r>
        <w:rPr>
          <w:sz w:val="24"/>
        </w:rPr>
        <w:t> 935,4</w:t>
      </w:r>
      <w:r>
        <w:rPr>
          <w:sz w:val="24"/>
        </w:rPr>
        <w:t xml:space="preserve"> </w:t>
      </w:r>
      <w:r>
        <w:rPr>
          <w:sz w:val="24"/>
        </w:rPr>
        <w:t>тыс. руб. или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22,0</w:t>
      </w:r>
      <w:r>
        <w:rPr>
          <w:sz w:val="24"/>
        </w:rPr>
        <w:t xml:space="preserve"> </w:t>
      </w:r>
      <w:r>
        <w:rPr>
          <w:sz w:val="24"/>
        </w:rPr>
        <w:t>% от годовых плановых назнач</w:t>
      </w:r>
      <w:r>
        <w:rPr>
          <w:sz w:val="24"/>
        </w:rPr>
        <w:t>е</w:t>
      </w:r>
      <w:r>
        <w:rPr>
          <w:sz w:val="24"/>
        </w:rPr>
        <w:t>ний.</w:t>
      </w:r>
    </w:p>
    <w:p w14:paraId="39000000">
      <w:pPr>
        <w:pStyle w:val="Style_9"/>
        <w:ind w:firstLine="567" w:left="0"/>
        <w:rPr>
          <w:sz w:val="24"/>
        </w:rPr>
      </w:pPr>
    </w:p>
    <w:p w14:paraId="3A000000">
      <w:pPr>
        <w:pStyle w:val="Style_9"/>
        <w:ind w:firstLine="0" w:left="0"/>
        <w:rPr>
          <w:b w:val="1"/>
          <w:i w:val="1"/>
          <w:sz w:val="24"/>
        </w:rPr>
      </w:pPr>
      <w:r>
        <w:rPr>
          <w:b w:val="1"/>
          <w:i w:val="1"/>
          <w:sz w:val="24"/>
          <w:u w:val="single"/>
        </w:rPr>
        <w:t>Подраздел:</w:t>
      </w:r>
      <w:r>
        <w:rPr>
          <w:b w:val="1"/>
          <w:i w:val="1"/>
          <w:sz w:val="24"/>
        </w:rPr>
        <w:t xml:space="preserve"> </w:t>
      </w:r>
      <w:r>
        <w:rPr>
          <w:b w:val="1"/>
          <w:i w:val="1"/>
          <w:sz w:val="24"/>
        </w:rPr>
        <w:t>"</w:t>
      </w:r>
      <w:r>
        <w:rPr>
          <w:b w:val="1"/>
          <w:i w:val="1"/>
          <w:sz w:val="24"/>
        </w:rPr>
        <w:t>Функционирование Правительства Российской Федерации, высших исполн</w:t>
      </w:r>
      <w:r>
        <w:rPr>
          <w:b w:val="1"/>
          <w:i w:val="1"/>
          <w:sz w:val="24"/>
        </w:rPr>
        <w:t>и</w:t>
      </w:r>
      <w:r>
        <w:rPr>
          <w:b w:val="1"/>
          <w:i w:val="1"/>
          <w:sz w:val="24"/>
        </w:rPr>
        <w:t>тельных органов государственной  власти субъектов Российской Федерации, местных адм</w:t>
      </w:r>
      <w:r>
        <w:rPr>
          <w:b w:val="1"/>
          <w:i w:val="1"/>
          <w:sz w:val="24"/>
        </w:rPr>
        <w:t>и</w:t>
      </w:r>
      <w:r>
        <w:rPr>
          <w:b w:val="1"/>
          <w:i w:val="1"/>
          <w:sz w:val="24"/>
        </w:rPr>
        <w:t>нис</w:t>
      </w:r>
      <w:r>
        <w:rPr>
          <w:b w:val="1"/>
          <w:i w:val="1"/>
          <w:sz w:val="24"/>
        </w:rPr>
        <w:t>т</w:t>
      </w:r>
      <w:r>
        <w:rPr>
          <w:b w:val="1"/>
          <w:i w:val="1"/>
          <w:sz w:val="24"/>
        </w:rPr>
        <w:t>раций</w:t>
      </w:r>
      <w:r>
        <w:rPr>
          <w:b w:val="1"/>
          <w:i w:val="1"/>
          <w:sz w:val="24"/>
        </w:rPr>
        <w:t>"</w:t>
      </w:r>
    </w:p>
    <w:p w14:paraId="3B000000">
      <w:pPr>
        <w:pStyle w:val="Style_9"/>
        <w:ind w:firstLine="567" w:left="0"/>
        <w:rPr>
          <w:sz w:val="24"/>
        </w:rPr>
      </w:pPr>
      <w:r>
        <w:rPr>
          <w:sz w:val="24"/>
        </w:rPr>
        <w:t xml:space="preserve">Расходы по данному </w:t>
      </w:r>
      <w:r>
        <w:rPr>
          <w:sz w:val="24"/>
        </w:rPr>
        <w:t xml:space="preserve">подразделу составили </w:t>
      </w:r>
      <w:r>
        <w:rPr>
          <w:sz w:val="24"/>
        </w:rPr>
        <w:t>1</w:t>
      </w:r>
      <w:r>
        <w:rPr>
          <w:sz w:val="24"/>
        </w:rPr>
        <w:t> 279,6</w:t>
      </w:r>
      <w:r>
        <w:rPr>
          <w:sz w:val="24"/>
        </w:rPr>
        <w:t xml:space="preserve"> </w:t>
      </w:r>
      <w:r>
        <w:rPr>
          <w:sz w:val="24"/>
        </w:rPr>
        <w:t xml:space="preserve">тыс. рублей при плане </w:t>
      </w:r>
      <w:r>
        <w:rPr>
          <w:sz w:val="24"/>
        </w:rPr>
        <w:t>5</w:t>
      </w:r>
      <w:r>
        <w:rPr>
          <w:sz w:val="24"/>
        </w:rPr>
        <w:t> 078,6</w:t>
      </w:r>
      <w:r>
        <w:rPr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sz w:val="24"/>
        </w:rPr>
        <w:t>ру</w:t>
      </w:r>
      <w:r>
        <w:rPr>
          <w:sz w:val="24"/>
        </w:rPr>
        <w:t>б</w:t>
      </w:r>
      <w:r>
        <w:rPr>
          <w:sz w:val="24"/>
        </w:rPr>
        <w:t xml:space="preserve">лей или </w:t>
      </w:r>
      <w:r>
        <w:rPr>
          <w:sz w:val="24"/>
        </w:rPr>
        <w:t>25,2</w:t>
      </w:r>
      <w:r>
        <w:rPr>
          <w:sz w:val="24"/>
        </w:rPr>
        <w:t xml:space="preserve"> </w:t>
      </w:r>
      <w:r>
        <w:rPr>
          <w:sz w:val="24"/>
        </w:rPr>
        <w:t>% от годовых плановых назначений.</w:t>
      </w:r>
    </w:p>
    <w:p w14:paraId="3C000000">
      <w:pPr>
        <w:pStyle w:val="Style_9"/>
        <w:ind w:firstLine="567" w:left="0"/>
        <w:rPr>
          <w:sz w:val="24"/>
        </w:rPr>
      </w:pPr>
      <w:r>
        <w:rPr>
          <w:sz w:val="24"/>
        </w:rPr>
        <w:t>В их составе предусмотрены средства на обеспечение деятельности аппарата Администр</w:t>
      </w:r>
      <w:r>
        <w:rPr>
          <w:sz w:val="24"/>
        </w:rPr>
        <w:t>а</w:t>
      </w:r>
      <w:r>
        <w:rPr>
          <w:sz w:val="24"/>
        </w:rPr>
        <w:t>ции</w:t>
      </w:r>
      <w:r>
        <w:rPr>
          <w:sz w:val="24"/>
        </w:rPr>
        <w:t xml:space="preserve"> Васильево-Ханжоновского</w:t>
      </w:r>
      <w:r>
        <w:rPr>
          <w:sz w:val="24"/>
        </w:rPr>
        <w:t xml:space="preserve"> сел</w:t>
      </w:r>
      <w:r>
        <w:rPr>
          <w:sz w:val="24"/>
        </w:rPr>
        <w:t>ь</w:t>
      </w:r>
      <w:r>
        <w:rPr>
          <w:sz w:val="24"/>
        </w:rPr>
        <w:t>ского поселения.</w:t>
      </w:r>
    </w:p>
    <w:p w14:paraId="3D000000">
      <w:pPr>
        <w:pStyle w:val="Style_9"/>
        <w:rPr>
          <w:b w:val="1"/>
          <w:i w:val="1"/>
          <w:sz w:val="24"/>
        </w:rPr>
      </w:pPr>
      <w:r>
        <w:rPr>
          <w:b w:val="1"/>
          <w:i w:val="1"/>
          <w:sz w:val="24"/>
          <w:u w:val="single"/>
        </w:rPr>
        <w:t>Подраздел: «</w:t>
      </w:r>
      <w:r>
        <w:rPr>
          <w:b w:val="1"/>
          <w:i w:val="1"/>
          <w:sz w:val="24"/>
        </w:rPr>
        <w:t>Подготовка и проведение выборов и референдумов»</w:t>
      </w:r>
    </w:p>
    <w:p w14:paraId="3E000000">
      <w:pPr>
        <w:pStyle w:val="Style_9"/>
        <w:ind w:firstLine="567" w:left="0"/>
        <w:rPr>
          <w:sz w:val="24"/>
        </w:rPr>
      </w:pPr>
      <w:r>
        <w:rPr>
          <w:sz w:val="24"/>
        </w:rPr>
        <w:t>Расходы за 1-й квартал 2023 года по данному подразделу составили 0,0 тыс. рублей при плане 777,4 тыс. рублей.</w:t>
      </w:r>
    </w:p>
    <w:p w14:paraId="3F000000">
      <w:pPr>
        <w:pStyle w:val="Style_9"/>
        <w:rPr>
          <w:b w:val="1"/>
          <w:i w:val="1"/>
          <w:sz w:val="24"/>
        </w:rPr>
      </w:pPr>
      <w:r>
        <w:rPr>
          <w:b w:val="1"/>
          <w:i w:val="1"/>
          <w:sz w:val="24"/>
          <w:u w:val="single"/>
        </w:rPr>
        <w:t>Подраздел:</w:t>
      </w:r>
      <w:r>
        <w:rPr>
          <w:b w:val="1"/>
          <w:i w:val="1"/>
          <w:sz w:val="24"/>
        </w:rPr>
        <w:t xml:space="preserve"> "Резервные фонды" </w:t>
      </w:r>
    </w:p>
    <w:p w14:paraId="40000000">
      <w:pPr>
        <w:pStyle w:val="Style_9"/>
        <w:ind w:firstLine="567" w:left="0"/>
        <w:rPr>
          <w:sz w:val="24"/>
        </w:rPr>
      </w:pPr>
      <w:r>
        <w:rPr>
          <w:sz w:val="24"/>
        </w:rPr>
        <w:t>Расходы за 1 квартал</w:t>
      </w:r>
      <w:r>
        <w:rPr>
          <w:sz w:val="24"/>
        </w:rPr>
        <w:t xml:space="preserve">   </w:t>
      </w:r>
      <w:r>
        <w:rPr>
          <w:sz w:val="24"/>
        </w:rPr>
        <w:t>2</w:t>
      </w:r>
      <w:r>
        <w:rPr>
          <w:sz w:val="24"/>
        </w:rPr>
        <w:t>02</w:t>
      </w:r>
      <w:r>
        <w:rPr>
          <w:sz w:val="24"/>
        </w:rPr>
        <w:t>3</w:t>
      </w:r>
      <w:r>
        <w:rPr>
          <w:sz w:val="24"/>
        </w:rPr>
        <w:t xml:space="preserve">  года по данному подразделу составили 0,0 тыс.</w:t>
      </w:r>
      <w:r>
        <w:rPr>
          <w:sz w:val="24"/>
        </w:rPr>
        <w:t xml:space="preserve"> </w:t>
      </w:r>
      <w:r>
        <w:rPr>
          <w:sz w:val="24"/>
        </w:rPr>
        <w:t>рублей.</w:t>
      </w:r>
    </w:p>
    <w:p w14:paraId="41000000">
      <w:pPr>
        <w:pStyle w:val="Style_9"/>
        <w:rPr>
          <w:sz w:val="24"/>
        </w:rPr>
      </w:pPr>
      <w:r>
        <w:rPr>
          <w:b w:val="1"/>
          <w:i w:val="1"/>
          <w:sz w:val="24"/>
          <w:u w:val="single"/>
        </w:rPr>
        <w:t>Подраздел:</w:t>
      </w:r>
      <w:r>
        <w:rPr>
          <w:b w:val="1"/>
          <w:i w:val="1"/>
          <w:sz w:val="24"/>
        </w:rPr>
        <w:t xml:space="preserve"> </w:t>
      </w:r>
      <w:r>
        <w:rPr>
          <w:b w:val="1"/>
          <w:i w:val="1"/>
          <w:sz w:val="24"/>
        </w:rPr>
        <w:t>"</w:t>
      </w:r>
      <w:r>
        <w:rPr>
          <w:b w:val="1"/>
          <w:i w:val="1"/>
          <w:sz w:val="24"/>
        </w:rPr>
        <w:t>Другие общегосударственные вопросы</w:t>
      </w:r>
      <w:r>
        <w:rPr>
          <w:b w:val="1"/>
          <w:i w:val="1"/>
          <w:sz w:val="24"/>
        </w:rPr>
        <w:t>"</w:t>
      </w:r>
    </w:p>
    <w:p w14:paraId="42000000">
      <w:pPr>
        <w:pStyle w:val="Style_9"/>
        <w:ind w:firstLine="567" w:left="0"/>
        <w:rPr>
          <w:sz w:val="24"/>
        </w:rPr>
      </w:pPr>
      <w:r>
        <w:rPr>
          <w:sz w:val="24"/>
        </w:rPr>
        <w:t xml:space="preserve">Расходы </w:t>
      </w:r>
      <w:r>
        <w:rPr>
          <w:sz w:val="24"/>
        </w:rPr>
        <w:t xml:space="preserve">за </w:t>
      </w:r>
      <w:r>
        <w:rPr>
          <w:sz w:val="24"/>
        </w:rPr>
        <w:t>1</w:t>
      </w:r>
      <w:r>
        <w:rPr>
          <w:sz w:val="24"/>
        </w:rPr>
        <w:t xml:space="preserve"> квартал</w:t>
      </w:r>
      <w:r>
        <w:rPr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 xml:space="preserve"> </w:t>
      </w:r>
      <w:r>
        <w:rPr>
          <w:sz w:val="24"/>
        </w:rPr>
        <w:t xml:space="preserve">года по данному подразделу </w:t>
      </w:r>
      <w:r>
        <w:rPr>
          <w:sz w:val="24"/>
        </w:rPr>
        <w:t xml:space="preserve">составили </w:t>
      </w:r>
      <w:r>
        <w:rPr>
          <w:sz w:val="24"/>
        </w:rPr>
        <w:t>25,4</w:t>
      </w:r>
      <w:r>
        <w:rPr>
          <w:sz w:val="24"/>
        </w:rPr>
        <w:t xml:space="preserve"> </w:t>
      </w:r>
      <w:r>
        <w:rPr>
          <w:sz w:val="24"/>
        </w:rPr>
        <w:t>тыс.</w:t>
      </w:r>
      <w:r>
        <w:rPr>
          <w:sz w:val="24"/>
        </w:rPr>
        <w:t xml:space="preserve"> </w:t>
      </w:r>
      <w:r>
        <w:rPr>
          <w:sz w:val="24"/>
        </w:rPr>
        <w:t>рублей</w:t>
      </w:r>
      <w:r>
        <w:rPr>
          <w:sz w:val="24"/>
        </w:rPr>
        <w:t xml:space="preserve"> при плане </w:t>
      </w:r>
      <w:r>
        <w:rPr>
          <w:sz w:val="24"/>
        </w:rPr>
        <w:t>59,4</w:t>
      </w:r>
      <w:r>
        <w:rPr>
          <w:sz w:val="24"/>
        </w:rPr>
        <w:t xml:space="preserve"> тыс. рублей  или на </w:t>
      </w:r>
      <w:r>
        <w:rPr>
          <w:sz w:val="24"/>
        </w:rPr>
        <w:t>42,8</w:t>
      </w:r>
      <w:r>
        <w:rPr>
          <w:sz w:val="24"/>
        </w:rPr>
        <w:t xml:space="preserve"> % от годовых плановых назначений</w:t>
      </w:r>
      <w:r>
        <w:rPr>
          <w:sz w:val="24"/>
        </w:rPr>
        <w:t>.</w:t>
      </w:r>
    </w:p>
    <w:p w14:paraId="43000000">
      <w:pPr>
        <w:pStyle w:val="Style_9"/>
        <w:ind/>
        <w:jc w:val="center"/>
        <w:rPr>
          <w:b w:val="1"/>
          <w:color w:val="FF0000"/>
          <w:sz w:val="24"/>
        </w:rPr>
      </w:pPr>
    </w:p>
    <w:p w14:paraId="44000000">
      <w:pPr>
        <w:pStyle w:val="Style_9"/>
        <w:ind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Раздел: "Национальная оборона"</w:t>
      </w:r>
    </w:p>
    <w:p w14:paraId="45000000">
      <w:pPr>
        <w:pStyle w:val="Style_9"/>
        <w:ind/>
        <w:jc w:val="center"/>
        <w:rPr>
          <w:b w:val="1"/>
          <w:sz w:val="24"/>
        </w:rPr>
      </w:pPr>
    </w:p>
    <w:p w14:paraId="46000000">
      <w:pPr>
        <w:pStyle w:val="Style_10"/>
        <w:ind w:firstLine="567" w:left="0"/>
        <w:rPr>
          <w:sz w:val="24"/>
        </w:rPr>
      </w:pPr>
      <w:r>
        <w:rPr>
          <w:sz w:val="24"/>
        </w:rPr>
        <w:t>Расходы п</w:t>
      </w:r>
      <w:r>
        <w:rPr>
          <w:sz w:val="24"/>
        </w:rPr>
        <w:t xml:space="preserve">о разделу </w:t>
      </w:r>
      <w:r>
        <w:rPr>
          <w:b w:val="1"/>
          <w:sz w:val="24"/>
        </w:rPr>
        <w:t>"Национальная оборона"</w:t>
      </w:r>
      <w:r>
        <w:rPr>
          <w:sz w:val="24"/>
        </w:rPr>
        <w:t xml:space="preserve"> </w:t>
      </w:r>
      <w:r>
        <w:rPr>
          <w:sz w:val="24"/>
        </w:rPr>
        <w:t xml:space="preserve">за </w:t>
      </w:r>
      <w:r>
        <w:rPr>
          <w:sz w:val="24"/>
        </w:rPr>
        <w:t>1</w:t>
      </w:r>
      <w:r>
        <w:rPr>
          <w:sz w:val="24"/>
        </w:rPr>
        <w:t xml:space="preserve">й квартал </w:t>
      </w:r>
      <w:r>
        <w:rPr>
          <w:sz w:val="24"/>
        </w:rPr>
        <w:t>2023</w:t>
      </w:r>
      <w:r>
        <w:rPr>
          <w:sz w:val="24"/>
        </w:rPr>
        <w:t xml:space="preserve"> </w:t>
      </w:r>
      <w:r>
        <w:rPr>
          <w:sz w:val="24"/>
        </w:rPr>
        <w:t xml:space="preserve">года </w:t>
      </w:r>
      <w:r>
        <w:rPr>
          <w:sz w:val="24"/>
        </w:rPr>
        <w:t xml:space="preserve">составили </w:t>
      </w:r>
      <w:r>
        <w:rPr>
          <w:sz w:val="24"/>
        </w:rPr>
        <w:t>66</w:t>
      </w:r>
      <w:r>
        <w:rPr>
          <w:sz w:val="24"/>
        </w:rPr>
        <w:t xml:space="preserve">,4 </w:t>
      </w:r>
      <w:r>
        <w:rPr>
          <w:sz w:val="24"/>
        </w:rPr>
        <w:t xml:space="preserve"> </w:t>
      </w:r>
      <w:r>
        <w:rPr>
          <w:sz w:val="24"/>
        </w:rPr>
        <w:t>тыс. рублей, при план</w:t>
      </w:r>
      <w:r>
        <w:rPr>
          <w:sz w:val="24"/>
        </w:rPr>
        <w:t>е</w:t>
      </w:r>
      <w:r>
        <w:rPr>
          <w:sz w:val="24"/>
        </w:rPr>
        <w:t xml:space="preserve">  </w:t>
      </w:r>
      <w:r>
        <w:rPr>
          <w:sz w:val="24"/>
        </w:rPr>
        <w:t>294,0</w:t>
      </w:r>
      <w:r>
        <w:rPr>
          <w:sz w:val="24"/>
        </w:rPr>
        <w:t xml:space="preserve"> тыс. рублей</w:t>
      </w:r>
      <w:r>
        <w:rPr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 xml:space="preserve"> </w:t>
      </w:r>
      <w:r>
        <w:rPr>
          <w:sz w:val="24"/>
        </w:rPr>
        <w:t>22,6</w:t>
      </w:r>
      <w:r>
        <w:rPr>
          <w:sz w:val="24"/>
        </w:rPr>
        <w:t xml:space="preserve"> % от годовых плановых назначений</w:t>
      </w:r>
      <w:r>
        <w:rPr>
          <w:sz w:val="24"/>
        </w:rPr>
        <w:t>.</w:t>
      </w:r>
    </w:p>
    <w:p w14:paraId="47000000">
      <w:pPr>
        <w:pStyle w:val="Style_10"/>
        <w:ind w:firstLine="0" w:left="0"/>
        <w:rPr>
          <w:b w:val="1"/>
          <w:i w:val="1"/>
          <w:sz w:val="24"/>
          <w:u w:val="single"/>
        </w:rPr>
      </w:pPr>
    </w:p>
    <w:p w14:paraId="48000000">
      <w:pPr>
        <w:pStyle w:val="Style_10"/>
        <w:ind w:firstLine="0" w:left="0"/>
        <w:rPr>
          <w:b w:val="1"/>
          <w:i w:val="1"/>
          <w:sz w:val="24"/>
        </w:rPr>
      </w:pPr>
      <w:r>
        <w:rPr>
          <w:b w:val="1"/>
          <w:i w:val="1"/>
          <w:sz w:val="24"/>
          <w:u w:val="single"/>
        </w:rPr>
        <w:t>Подраздел</w:t>
      </w:r>
      <w:r>
        <w:rPr>
          <w:b w:val="1"/>
          <w:i w:val="1"/>
          <w:sz w:val="24"/>
        </w:rPr>
        <w:t>:</w:t>
      </w:r>
      <w:r>
        <w:rPr>
          <w:b w:val="1"/>
          <w:i w:val="1"/>
          <w:sz w:val="24"/>
        </w:rPr>
        <w:t xml:space="preserve"> </w:t>
      </w:r>
      <w:r>
        <w:rPr>
          <w:b w:val="1"/>
          <w:i w:val="1"/>
          <w:sz w:val="24"/>
        </w:rPr>
        <w:t>"Мобилизационная и вневойсковая подготовка"</w:t>
      </w:r>
    </w:p>
    <w:p w14:paraId="49000000">
      <w:pPr>
        <w:pStyle w:val="Style_9"/>
        <w:ind w:firstLine="567" w:left="0"/>
        <w:rPr>
          <w:b w:val="1"/>
          <w:sz w:val="24"/>
          <w:u w:val="single"/>
        </w:rPr>
      </w:pPr>
      <w:r>
        <w:rPr>
          <w:sz w:val="24"/>
        </w:rPr>
        <w:t>Расходы по данному подразделу составили 66,4</w:t>
      </w:r>
      <w:r>
        <w:rPr>
          <w:sz w:val="24"/>
        </w:rPr>
        <w:t xml:space="preserve"> тыс. рублей, при плане  </w:t>
      </w:r>
      <w:r>
        <w:rPr>
          <w:sz w:val="24"/>
        </w:rPr>
        <w:t>294,0</w:t>
      </w:r>
      <w:r>
        <w:rPr>
          <w:sz w:val="24"/>
        </w:rPr>
        <w:t xml:space="preserve"> тыс. рублей</w:t>
      </w:r>
      <w:r>
        <w:rPr>
          <w:sz w:val="24"/>
        </w:rPr>
        <w:t xml:space="preserve"> </w:t>
      </w:r>
      <w:r>
        <w:rPr>
          <w:sz w:val="24"/>
        </w:rPr>
        <w:t>или 22,6</w:t>
      </w:r>
      <w:r>
        <w:rPr>
          <w:sz w:val="24"/>
        </w:rPr>
        <w:t xml:space="preserve"> % от годовых плановых назначений</w:t>
      </w:r>
      <w:r>
        <w:rPr>
          <w:sz w:val="24"/>
        </w:rPr>
        <w:t>.</w:t>
      </w:r>
    </w:p>
    <w:p w14:paraId="4A000000">
      <w:pPr>
        <w:pStyle w:val="Style_9"/>
        <w:ind w:firstLine="0" w:left="0"/>
        <w:rPr>
          <w:b w:val="1"/>
          <w:sz w:val="24"/>
          <w:u w:val="single"/>
        </w:rPr>
      </w:pPr>
    </w:p>
    <w:p w14:paraId="4B000000">
      <w:pPr>
        <w:pStyle w:val="Style_9"/>
        <w:ind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 xml:space="preserve">Раздел: </w:t>
      </w:r>
      <w:r>
        <w:rPr>
          <w:b w:val="1"/>
          <w:sz w:val="24"/>
          <w:u w:val="single"/>
        </w:rPr>
        <w:t>"</w:t>
      </w:r>
      <w:r>
        <w:rPr>
          <w:b w:val="1"/>
          <w:sz w:val="24"/>
          <w:u w:val="single"/>
        </w:rPr>
        <w:t>Национальная безопасность и</w:t>
      </w:r>
    </w:p>
    <w:p w14:paraId="4C000000">
      <w:pPr>
        <w:pStyle w:val="Style_9"/>
        <w:ind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правоохранительная деятельность</w:t>
      </w:r>
      <w:r>
        <w:rPr>
          <w:b w:val="1"/>
          <w:sz w:val="24"/>
          <w:u w:val="single"/>
        </w:rPr>
        <w:t>"</w:t>
      </w:r>
    </w:p>
    <w:p w14:paraId="4D000000">
      <w:pPr>
        <w:pStyle w:val="Style_9"/>
        <w:ind/>
        <w:jc w:val="center"/>
        <w:rPr>
          <w:b w:val="1"/>
          <w:sz w:val="24"/>
          <w:u w:val="single"/>
        </w:rPr>
      </w:pPr>
    </w:p>
    <w:p w14:paraId="4E000000">
      <w:pPr>
        <w:pStyle w:val="Style_9"/>
        <w:ind w:firstLine="567" w:left="0"/>
        <w:rPr>
          <w:sz w:val="24"/>
        </w:rPr>
      </w:pPr>
      <w:r>
        <w:rPr>
          <w:sz w:val="24"/>
        </w:rPr>
        <w:t xml:space="preserve">По разделу </w:t>
      </w:r>
      <w:r>
        <w:rPr>
          <w:b w:val="1"/>
          <w:sz w:val="24"/>
        </w:rPr>
        <w:t>"</w:t>
      </w:r>
      <w:r>
        <w:rPr>
          <w:b w:val="1"/>
          <w:sz w:val="24"/>
        </w:rPr>
        <w:t>Национальная безопасность и правоохранительная деятельность</w:t>
      </w:r>
      <w:r>
        <w:rPr>
          <w:b w:val="1"/>
          <w:sz w:val="24"/>
        </w:rPr>
        <w:t>"</w:t>
      </w:r>
      <w:r>
        <w:rPr>
          <w:b w:val="1"/>
          <w:sz w:val="24"/>
        </w:rPr>
        <w:t xml:space="preserve"> </w:t>
      </w:r>
      <w:r>
        <w:rPr>
          <w:sz w:val="24"/>
        </w:rPr>
        <w:t>при плане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,0</w:t>
      </w:r>
      <w:r>
        <w:rPr>
          <w:sz w:val="24"/>
        </w:rPr>
        <w:t xml:space="preserve"> </w:t>
      </w:r>
      <w:r>
        <w:rPr>
          <w:sz w:val="24"/>
        </w:rPr>
        <w:t xml:space="preserve">тыс. рублей фактические </w:t>
      </w:r>
      <w:r>
        <w:rPr>
          <w:sz w:val="24"/>
        </w:rPr>
        <w:t>расхо</w:t>
      </w:r>
      <w:r>
        <w:rPr>
          <w:sz w:val="24"/>
        </w:rPr>
        <w:t>д</w:t>
      </w:r>
      <w:r>
        <w:rPr>
          <w:sz w:val="24"/>
        </w:rPr>
        <w:t>ы</w:t>
      </w:r>
      <w:r>
        <w:rPr>
          <w:sz w:val="24"/>
        </w:rPr>
        <w:t xml:space="preserve"> за </w:t>
      </w:r>
      <w:r>
        <w:rPr>
          <w:sz w:val="24"/>
        </w:rPr>
        <w:t>1</w:t>
      </w:r>
      <w:r>
        <w:rPr>
          <w:sz w:val="24"/>
        </w:rPr>
        <w:t>-й квартал</w:t>
      </w:r>
      <w:r>
        <w:rPr>
          <w:sz w:val="24"/>
        </w:rPr>
        <w:t xml:space="preserve"> 2023</w:t>
      </w:r>
      <w:r>
        <w:rPr>
          <w:sz w:val="24"/>
        </w:rPr>
        <w:t xml:space="preserve"> </w:t>
      </w:r>
      <w:r>
        <w:rPr>
          <w:sz w:val="24"/>
        </w:rPr>
        <w:t xml:space="preserve">года </w:t>
      </w:r>
      <w:r>
        <w:rPr>
          <w:sz w:val="24"/>
        </w:rPr>
        <w:t xml:space="preserve">составили </w:t>
      </w:r>
      <w:r>
        <w:rPr>
          <w:sz w:val="24"/>
        </w:rPr>
        <w:t>0</w:t>
      </w:r>
      <w:r>
        <w:rPr>
          <w:sz w:val="24"/>
        </w:rPr>
        <w:t>,0</w:t>
      </w:r>
      <w:r>
        <w:rPr>
          <w:sz w:val="24"/>
        </w:rPr>
        <w:t xml:space="preserve"> </w:t>
      </w:r>
      <w:r>
        <w:rPr>
          <w:sz w:val="24"/>
        </w:rPr>
        <w:t>тыс.</w:t>
      </w:r>
      <w:r>
        <w:rPr>
          <w:sz w:val="24"/>
        </w:rPr>
        <w:t xml:space="preserve"> </w:t>
      </w:r>
      <w:r>
        <w:rPr>
          <w:sz w:val="24"/>
        </w:rPr>
        <w:t>ру</w:t>
      </w:r>
      <w:r>
        <w:rPr>
          <w:sz w:val="24"/>
        </w:rPr>
        <w:t>б</w:t>
      </w:r>
      <w:r>
        <w:rPr>
          <w:sz w:val="24"/>
        </w:rPr>
        <w:t>лей</w:t>
      </w:r>
      <w:r>
        <w:rPr>
          <w:sz w:val="24"/>
        </w:rPr>
        <w:t>.</w:t>
      </w:r>
    </w:p>
    <w:p w14:paraId="4F000000">
      <w:pPr>
        <w:pStyle w:val="Style_9"/>
        <w:ind w:firstLine="1440" w:left="0"/>
        <w:rPr>
          <w:sz w:val="24"/>
        </w:rPr>
      </w:pPr>
    </w:p>
    <w:p w14:paraId="50000000">
      <w:pPr>
        <w:pStyle w:val="Style_9"/>
        <w:ind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Раздел: "Национальная экономика"</w:t>
      </w:r>
    </w:p>
    <w:p w14:paraId="51000000"/>
    <w:p w14:paraId="52000000">
      <w:pPr>
        <w:pStyle w:val="Style_9"/>
        <w:ind w:firstLine="567" w:left="0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о разделу </w:t>
      </w:r>
      <w:r>
        <w:rPr>
          <w:b w:val="1"/>
          <w:sz w:val="24"/>
        </w:rPr>
        <w:t>"Национальная экономика"</w:t>
      </w:r>
      <w:r>
        <w:rPr>
          <w:sz w:val="24"/>
        </w:rPr>
        <w:t xml:space="preserve"> </w:t>
      </w:r>
      <w:r>
        <w:rPr>
          <w:sz w:val="24"/>
        </w:rPr>
        <w:t xml:space="preserve">при плане </w:t>
      </w:r>
      <w:r>
        <w:rPr>
          <w:sz w:val="24"/>
        </w:rPr>
        <w:t>829</w:t>
      </w:r>
      <w:r>
        <w:rPr>
          <w:sz w:val="24"/>
        </w:rPr>
        <w:t>,2</w:t>
      </w:r>
      <w:r>
        <w:rPr>
          <w:sz w:val="24"/>
        </w:rPr>
        <w:t xml:space="preserve"> тыс.</w:t>
      </w:r>
      <w:r>
        <w:rPr>
          <w:sz w:val="24"/>
        </w:rPr>
        <w:t xml:space="preserve"> рублей фактические расходы за </w:t>
      </w:r>
      <w:r>
        <w:rPr>
          <w:sz w:val="24"/>
        </w:rPr>
        <w:t xml:space="preserve">1-квартал </w:t>
      </w:r>
      <w:r>
        <w:rPr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 xml:space="preserve"> </w:t>
      </w:r>
      <w:r>
        <w:rPr>
          <w:sz w:val="24"/>
        </w:rPr>
        <w:t xml:space="preserve">года составили </w:t>
      </w:r>
      <w:r>
        <w:rPr>
          <w:sz w:val="24"/>
        </w:rPr>
        <w:t>40,0</w:t>
      </w:r>
      <w:r>
        <w:rPr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sz w:val="24"/>
        </w:rPr>
        <w:t>руб.</w:t>
      </w:r>
    </w:p>
    <w:p w14:paraId="53000000">
      <w:pPr>
        <w:pStyle w:val="Style_10"/>
        <w:ind w:firstLine="0" w:left="0"/>
        <w:rPr>
          <w:sz w:val="24"/>
        </w:rPr>
      </w:pPr>
      <w:r>
        <w:rPr>
          <w:b w:val="1"/>
          <w:i w:val="1"/>
          <w:sz w:val="24"/>
          <w:u w:val="single"/>
        </w:rPr>
        <w:t>Подраздел</w:t>
      </w:r>
      <w:r>
        <w:rPr>
          <w:b w:val="1"/>
          <w:i w:val="1"/>
          <w:sz w:val="24"/>
        </w:rPr>
        <w:t>: "</w:t>
      </w:r>
      <w:r>
        <w:rPr>
          <w:b w:val="1"/>
          <w:i w:val="1"/>
          <w:sz w:val="24"/>
        </w:rPr>
        <w:t>Дорожное хозяйство</w:t>
      </w:r>
      <w:r>
        <w:rPr>
          <w:b w:val="1"/>
          <w:i w:val="1"/>
          <w:sz w:val="24"/>
        </w:rPr>
        <w:t>"</w:t>
      </w:r>
      <w:r>
        <w:rPr>
          <w:b w:val="1"/>
          <w:i w:val="1"/>
          <w:sz w:val="24"/>
        </w:rPr>
        <w:t xml:space="preserve"> </w:t>
      </w:r>
      <w:r>
        <w:rPr>
          <w:sz w:val="24"/>
        </w:rPr>
        <w:t>40,0</w:t>
      </w:r>
      <w:r>
        <w:rPr>
          <w:sz w:val="24"/>
        </w:rPr>
        <w:t xml:space="preserve"> тыс. руб. при плане </w:t>
      </w:r>
      <w:r>
        <w:rPr>
          <w:sz w:val="24"/>
        </w:rPr>
        <w:t>828,2</w:t>
      </w:r>
      <w:r>
        <w:rPr>
          <w:sz w:val="24"/>
        </w:rPr>
        <w:t xml:space="preserve"> тыс. руб. или </w:t>
      </w:r>
      <w:r>
        <w:rPr>
          <w:sz w:val="24"/>
        </w:rPr>
        <w:t>4,8</w:t>
      </w:r>
      <w:r>
        <w:rPr>
          <w:sz w:val="24"/>
        </w:rPr>
        <w:t xml:space="preserve"> % от год</w:t>
      </w:r>
      <w:r>
        <w:rPr>
          <w:sz w:val="24"/>
        </w:rPr>
        <w:t>о</w:t>
      </w:r>
      <w:r>
        <w:rPr>
          <w:sz w:val="24"/>
        </w:rPr>
        <w:t>вых плановых назначений.</w:t>
      </w:r>
    </w:p>
    <w:p w14:paraId="54000000">
      <w:pPr>
        <w:pStyle w:val="Style_10"/>
        <w:ind w:firstLine="0" w:left="0"/>
        <w:rPr>
          <w:sz w:val="24"/>
        </w:rPr>
      </w:pPr>
      <w:r>
        <w:rPr>
          <w:b w:val="1"/>
          <w:i w:val="1"/>
          <w:sz w:val="24"/>
          <w:u w:val="single"/>
        </w:rPr>
        <w:t>Подраздел</w:t>
      </w:r>
      <w:r>
        <w:rPr>
          <w:b w:val="1"/>
          <w:i w:val="1"/>
          <w:sz w:val="24"/>
        </w:rPr>
        <w:t>: "</w:t>
      </w:r>
      <w:r>
        <w:rPr>
          <w:b w:val="1"/>
          <w:i w:val="1"/>
          <w:sz w:val="24"/>
        </w:rPr>
        <w:t>Другие вопросы в области национальной экономики</w:t>
      </w:r>
      <w:r>
        <w:rPr>
          <w:b w:val="1"/>
          <w:i w:val="1"/>
          <w:sz w:val="24"/>
        </w:rPr>
        <w:t>"</w:t>
      </w:r>
      <w:r>
        <w:rPr>
          <w:sz w:val="24"/>
        </w:rPr>
        <w:t xml:space="preserve"> 0,0 тыс. руб. при плане 1,0 тыс. руб.</w:t>
      </w:r>
    </w:p>
    <w:p w14:paraId="55000000">
      <w:pPr>
        <w:rPr>
          <w:color w:val="FF0000"/>
          <w:u w:val="single"/>
        </w:rPr>
      </w:pPr>
    </w:p>
    <w:p w14:paraId="56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 xml:space="preserve">Раздел: </w:t>
      </w:r>
      <w:r>
        <w:rPr>
          <w:b w:val="1"/>
          <w:u w:val="single"/>
        </w:rPr>
        <w:t>"</w:t>
      </w:r>
      <w:r>
        <w:rPr>
          <w:b w:val="1"/>
          <w:u w:val="single"/>
        </w:rPr>
        <w:t>Благоустройство территории Васильево-Ханжоновского сельского поселения</w:t>
      </w:r>
      <w:r>
        <w:rPr>
          <w:b w:val="1"/>
          <w:u w:val="single"/>
        </w:rPr>
        <w:t>"</w:t>
      </w:r>
    </w:p>
    <w:p w14:paraId="57000000"/>
    <w:p w14:paraId="58000000">
      <w:pPr>
        <w:ind w:firstLine="567" w:left="0"/>
        <w:jc w:val="both"/>
      </w:pPr>
      <w:r>
        <w:t xml:space="preserve">Расходы по разделу </w:t>
      </w:r>
      <w:r>
        <w:rPr>
          <w:b w:val="1"/>
        </w:rPr>
        <w:t>"</w:t>
      </w:r>
      <w:r>
        <w:rPr>
          <w:b w:val="1"/>
        </w:rPr>
        <w:t>Благоустройство территории Васильево-Ханжоновского сельского поселения</w:t>
      </w:r>
      <w:r>
        <w:rPr>
          <w:b w:val="1"/>
        </w:rPr>
        <w:t>"</w:t>
      </w:r>
      <w:r>
        <w:t xml:space="preserve"> </w:t>
      </w:r>
      <w:r>
        <w:t xml:space="preserve">за </w:t>
      </w:r>
      <w:r>
        <w:t>1</w:t>
      </w:r>
      <w:r>
        <w:t xml:space="preserve"> </w:t>
      </w:r>
      <w:r>
        <w:t>квартал</w:t>
      </w:r>
      <w:r>
        <w:t xml:space="preserve"> </w:t>
      </w:r>
      <w:r>
        <w:t>2023</w:t>
      </w:r>
      <w:r>
        <w:t xml:space="preserve"> </w:t>
      </w:r>
      <w:r>
        <w:t>года исполнены в сум</w:t>
      </w:r>
      <w:r>
        <w:t xml:space="preserve">ме </w:t>
      </w:r>
      <w:r>
        <w:t>84,4</w:t>
      </w:r>
      <w:r>
        <w:t xml:space="preserve"> </w:t>
      </w:r>
      <w:r>
        <w:t xml:space="preserve">тыс. руб. при плане </w:t>
      </w:r>
      <w:r>
        <w:t xml:space="preserve">692,0 </w:t>
      </w:r>
      <w:r>
        <w:t xml:space="preserve">или </w:t>
      </w:r>
      <w:r>
        <w:t>12,2</w:t>
      </w:r>
      <w:r>
        <w:t xml:space="preserve"> </w:t>
      </w:r>
      <w:r>
        <w:t>процент</w:t>
      </w:r>
      <w:r>
        <w:t>ов</w:t>
      </w:r>
      <w:r>
        <w:t xml:space="preserve"> к г</w:t>
      </w:r>
      <w:r>
        <w:t>о</w:t>
      </w:r>
      <w:r>
        <w:t>довому плану</w:t>
      </w:r>
      <w:r>
        <w:t xml:space="preserve"> из них:</w:t>
      </w:r>
    </w:p>
    <w:p w14:paraId="59000000">
      <w:pPr>
        <w:ind w:firstLine="578"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тыс. руб.</w:t>
      </w:r>
    </w:p>
    <w:tbl>
      <w:tblPr>
        <w:tblStyle w:val="Style_5"/>
        <w:tblInd w:type="dxa" w:w="108"/>
        <w:tblLayout w:type="fixed"/>
      </w:tblPr>
      <w:tblGrid>
        <w:gridCol w:w="6300"/>
        <w:gridCol w:w="6"/>
        <w:gridCol w:w="3783"/>
      </w:tblGrid>
      <w:tr>
        <w:trPr>
          <w:trHeight w:hRule="atLeast" w:val="599"/>
        </w:trPr>
        <w:tc>
          <w:tcPr>
            <w:tcW w:type="dxa" w:w="6306"/>
            <w:gridSpan w:val="2"/>
          </w:tcPr>
          <w:p w14:paraId="5A000000">
            <w:pPr>
              <w:pStyle w:val="Style_11"/>
              <w:ind/>
              <w:jc w:val="center"/>
              <w:rPr>
                <w:b w:val="1"/>
              </w:rPr>
            </w:pPr>
            <w:r>
              <w:rPr>
                <w:b w:val="1"/>
              </w:rPr>
              <w:t>Благоустройство территории Васильево-Ханжоновского сельского поселения</w:t>
            </w:r>
            <w:r>
              <w:rPr>
                <w:b w:val="1"/>
              </w:rPr>
              <w:t>, всего:</w:t>
            </w:r>
          </w:p>
          <w:p w14:paraId="5B000000"/>
          <w:p w14:paraId="5C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3783"/>
            <w:vAlign w:val="cente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84,4</w:t>
            </w:r>
          </w:p>
        </w:tc>
      </w:tr>
      <w:tr>
        <w:trPr>
          <w:trHeight w:hRule="atLeast" w:val="223"/>
        </w:trPr>
        <w:tc>
          <w:tcPr>
            <w:tcW w:type="dxa" w:w="6306"/>
            <w:gridSpan w:val="2"/>
          </w:tcPr>
          <w:p w14:paraId="5E000000">
            <w:pPr>
              <w:ind/>
              <w:jc w:val="both"/>
            </w:pPr>
            <w:r>
              <w:t>в том числе:</w:t>
            </w:r>
          </w:p>
        </w:tc>
        <w:tc>
          <w:tcPr>
            <w:tcW w:type="dxa" w:w="3783"/>
            <w:vAlign w:val="center"/>
          </w:tcPr>
          <w:p w14:paraId="5F000000">
            <w:pPr>
              <w:ind/>
              <w:jc w:val="center"/>
            </w:pPr>
          </w:p>
        </w:tc>
      </w:tr>
      <w:tr>
        <w:trPr>
          <w:trHeight w:hRule="atLeast" w:val="334"/>
        </w:trPr>
        <w:tc>
          <w:tcPr>
            <w:tcW w:type="dxa" w:w="6300"/>
          </w:tcPr>
          <w:p w14:paraId="60000000">
            <w:pPr>
              <w:ind/>
              <w:jc w:val="both"/>
            </w:pPr>
            <w:r>
              <w:t>Электроэнергия (уличное освещение)</w:t>
            </w:r>
          </w:p>
          <w:p w14:paraId="61000000">
            <w:r>
              <w:t>Содержание сетей уличного освещения</w:t>
            </w:r>
          </w:p>
        </w:tc>
        <w:tc>
          <w:tcPr>
            <w:tcW w:type="dxa" w:w="3789"/>
            <w:gridSpan w:val="2"/>
          </w:tcPr>
          <w:p w14:paraId="62000000">
            <w:pPr>
              <w:ind/>
              <w:jc w:val="center"/>
            </w:pPr>
            <w:r>
              <w:t>84,4</w:t>
            </w:r>
          </w:p>
          <w:p w14:paraId="63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4"/>
        </w:trPr>
        <w:tc>
          <w:tcPr>
            <w:tcW w:type="dxa" w:w="6300"/>
          </w:tcPr>
          <w:p w14:paraId="64000000">
            <w:pPr>
              <w:ind/>
              <w:jc w:val="both"/>
            </w:pPr>
            <w:r>
              <w:t>Благоустройство террито</w:t>
            </w:r>
            <w:r>
              <w:t xml:space="preserve">рии </w:t>
            </w:r>
          </w:p>
        </w:tc>
        <w:tc>
          <w:tcPr>
            <w:tcW w:type="dxa" w:w="3789"/>
            <w:gridSpan w:val="2"/>
          </w:tcPr>
          <w:p w14:paraId="65000000">
            <w:pPr>
              <w:ind/>
              <w:jc w:val="center"/>
            </w:pPr>
            <w:r>
              <w:t>0,0</w:t>
            </w:r>
          </w:p>
        </w:tc>
      </w:tr>
    </w:tbl>
    <w:p w14:paraId="66000000">
      <w:pPr>
        <w:ind/>
        <w:jc w:val="center"/>
        <w:rPr>
          <w:b w:val="1"/>
          <w:u w:val="single"/>
        </w:rPr>
      </w:pPr>
    </w:p>
    <w:p w14:paraId="67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Раздел: "Образование"</w:t>
      </w:r>
    </w:p>
    <w:p w14:paraId="68000000"/>
    <w:p w14:paraId="69000000">
      <w:pPr>
        <w:ind w:firstLine="567" w:left="0"/>
        <w:jc w:val="both"/>
      </w:pPr>
      <w:r>
        <w:t xml:space="preserve">Расходы по разделу </w:t>
      </w:r>
      <w:r>
        <w:rPr>
          <w:b w:val="1"/>
        </w:rPr>
        <w:t>"Образование"</w:t>
      </w:r>
      <w:r>
        <w:t xml:space="preserve"> за 1-квартал 2023</w:t>
      </w:r>
      <w:r>
        <w:t xml:space="preserve"> года исполнены в су</w:t>
      </w:r>
      <w:r>
        <w:t xml:space="preserve">мме 0,0 </w:t>
      </w:r>
      <w:r>
        <w:t xml:space="preserve">тыс. руб. при плане </w:t>
      </w:r>
      <w:r>
        <w:t>1</w:t>
      </w:r>
      <w:r>
        <w:t>,0 тыс.</w:t>
      </w:r>
      <w:r>
        <w:t xml:space="preserve"> </w:t>
      </w:r>
      <w:r>
        <w:t>рублей</w:t>
      </w:r>
      <w:r>
        <w:t>.</w:t>
      </w:r>
    </w:p>
    <w:p w14:paraId="6A000000">
      <w:pPr>
        <w:ind/>
        <w:jc w:val="center"/>
        <w:rPr>
          <w:b w:val="1"/>
          <w:u w:val="single"/>
        </w:rPr>
      </w:pPr>
    </w:p>
    <w:p w14:paraId="6B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Раздел: "Молодежная политика"</w:t>
      </w:r>
    </w:p>
    <w:p w14:paraId="6C000000">
      <w:pPr>
        <w:ind w:firstLine="1440" w:left="0"/>
        <w:jc w:val="both"/>
      </w:pPr>
    </w:p>
    <w:p w14:paraId="6D000000">
      <w:pPr>
        <w:ind w:firstLine="567" w:left="0"/>
        <w:jc w:val="both"/>
      </w:pPr>
      <w:r>
        <w:t xml:space="preserve">Расходы по разделу </w:t>
      </w:r>
      <w:r>
        <w:rPr>
          <w:b w:val="1"/>
        </w:rPr>
        <w:t>"Молодежная политика»"</w:t>
      </w:r>
      <w:r>
        <w:t xml:space="preserve"> за 1-квартал 202</w:t>
      </w:r>
      <w:r>
        <w:t>3</w:t>
      </w:r>
      <w:r>
        <w:t xml:space="preserve"> года исполнены в сумме 0,00  тыс. руб. при плане 1,0 тыс.</w:t>
      </w:r>
      <w:r>
        <w:t xml:space="preserve"> </w:t>
      </w:r>
      <w:r>
        <w:t xml:space="preserve">рублей  </w:t>
      </w:r>
    </w:p>
    <w:p w14:paraId="6E000000">
      <w:pPr>
        <w:ind w:firstLine="0" w:left="142"/>
        <w:jc w:val="center"/>
        <w:rPr>
          <w:b w:val="1"/>
          <w:u w:val="single"/>
        </w:rPr>
      </w:pPr>
    </w:p>
    <w:p w14:paraId="6F000000">
      <w:pPr>
        <w:ind w:firstLine="0" w:left="142"/>
        <w:jc w:val="center"/>
        <w:rPr>
          <w:b w:val="1"/>
          <w:u w:val="single"/>
        </w:rPr>
      </w:pPr>
    </w:p>
    <w:p w14:paraId="70000000">
      <w:pPr>
        <w:ind w:firstLine="0" w:left="142"/>
        <w:jc w:val="center"/>
        <w:rPr>
          <w:b w:val="1"/>
          <w:u w:val="single"/>
        </w:rPr>
      </w:pPr>
      <w:r>
        <w:rPr>
          <w:b w:val="1"/>
          <w:u w:val="single"/>
        </w:rPr>
        <w:t xml:space="preserve">Раздел: </w:t>
      </w:r>
      <w:r>
        <w:rPr>
          <w:b w:val="1"/>
          <w:u w:val="single"/>
        </w:rPr>
        <w:t>"</w:t>
      </w:r>
      <w:r>
        <w:rPr>
          <w:b w:val="1"/>
          <w:u w:val="single"/>
        </w:rPr>
        <w:t>Культура, кинематография</w:t>
      </w:r>
      <w:r>
        <w:rPr>
          <w:b w:val="1"/>
          <w:u w:val="single"/>
        </w:rPr>
        <w:t>,</w:t>
      </w:r>
      <w:r>
        <w:rPr>
          <w:b w:val="1"/>
          <w:u w:val="single"/>
        </w:rPr>
        <w:t xml:space="preserve"> средства массовой информации</w:t>
      </w:r>
      <w:r>
        <w:rPr>
          <w:b w:val="1"/>
          <w:u w:val="single"/>
        </w:rPr>
        <w:t>"</w:t>
      </w:r>
    </w:p>
    <w:p w14:paraId="71000000">
      <w:pPr>
        <w:ind w:firstLine="0" w:left="142"/>
        <w:jc w:val="center"/>
        <w:rPr>
          <w:b w:val="1"/>
          <w:u w:val="single"/>
        </w:rPr>
      </w:pPr>
    </w:p>
    <w:p w14:paraId="72000000">
      <w:pPr>
        <w:pStyle w:val="Style_10"/>
        <w:ind w:firstLine="567" w:left="0"/>
        <w:rPr>
          <w:sz w:val="24"/>
        </w:rPr>
      </w:pPr>
      <w:r>
        <w:rPr>
          <w:sz w:val="24"/>
        </w:rPr>
        <w:t xml:space="preserve">Расходы по разделу </w:t>
      </w:r>
      <w:r>
        <w:rPr>
          <w:b w:val="1"/>
          <w:sz w:val="24"/>
        </w:rPr>
        <w:t>"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Культура, кинематография, </w:t>
      </w:r>
      <w:r>
        <w:rPr>
          <w:b w:val="1"/>
          <w:sz w:val="24"/>
        </w:rPr>
        <w:t>средства массовой информ</w:t>
      </w:r>
      <w:r>
        <w:rPr>
          <w:b w:val="1"/>
          <w:sz w:val="24"/>
        </w:rPr>
        <w:t>а</w:t>
      </w:r>
      <w:r>
        <w:rPr>
          <w:b w:val="1"/>
          <w:sz w:val="24"/>
        </w:rPr>
        <w:t>ции</w:t>
      </w:r>
      <w:r>
        <w:rPr>
          <w:b w:val="1"/>
          <w:sz w:val="24"/>
        </w:rPr>
        <w:t xml:space="preserve"> "</w:t>
      </w:r>
      <w:r>
        <w:rPr>
          <w:sz w:val="24"/>
        </w:rPr>
        <w:t xml:space="preserve"> </w:t>
      </w:r>
      <w:r>
        <w:rPr>
          <w:sz w:val="24"/>
        </w:rPr>
        <w:t xml:space="preserve">за </w:t>
      </w:r>
      <w:r>
        <w:rPr>
          <w:sz w:val="24"/>
        </w:rPr>
        <w:t>1 квартал</w:t>
      </w:r>
      <w:r>
        <w:rPr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года </w:t>
      </w:r>
      <w:r>
        <w:rPr>
          <w:sz w:val="24"/>
        </w:rPr>
        <w:t xml:space="preserve">составили </w:t>
      </w:r>
      <w:r>
        <w:rPr>
          <w:sz w:val="24"/>
        </w:rPr>
        <w:t>1</w:t>
      </w:r>
      <w:r>
        <w:rPr>
          <w:sz w:val="24"/>
        </w:rPr>
        <w:t> 302,0</w:t>
      </w:r>
      <w:r>
        <w:rPr>
          <w:sz w:val="24"/>
        </w:rPr>
        <w:t xml:space="preserve"> тыс. рублей, при плане</w:t>
      </w:r>
      <w:r>
        <w:rPr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> 546,4</w:t>
      </w:r>
      <w:r>
        <w:rPr>
          <w:sz w:val="24"/>
        </w:rPr>
        <w:t xml:space="preserve"> </w:t>
      </w:r>
      <w:r>
        <w:rPr>
          <w:sz w:val="24"/>
        </w:rPr>
        <w:t xml:space="preserve">тыс. рублей или </w:t>
      </w:r>
      <w:r>
        <w:rPr>
          <w:sz w:val="24"/>
        </w:rPr>
        <w:t>28,6</w:t>
      </w:r>
      <w:r>
        <w:rPr>
          <w:sz w:val="24"/>
        </w:rPr>
        <w:t xml:space="preserve"> </w:t>
      </w:r>
      <w:r>
        <w:rPr>
          <w:sz w:val="24"/>
        </w:rPr>
        <w:t>%</w:t>
      </w:r>
      <w:r>
        <w:rPr>
          <w:sz w:val="24"/>
        </w:rPr>
        <w:t xml:space="preserve"> от г</w:t>
      </w:r>
      <w:r>
        <w:rPr>
          <w:sz w:val="24"/>
        </w:rPr>
        <w:t>о</w:t>
      </w:r>
      <w:r>
        <w:rPr>
          <w:sz w:val="24"/>
        </w:rPr>
        <w:t>довых плановых назначений</w:t>
      </w:r>
      <w:r>
        <w:rPr>
          <w:sz w:val="24"/>
        </w:rPr>
        <w:t>.</w:t>
      </w:r>
    </w:p>
    <w:p w14:paraId="73000000">
      <w:pPr>
        <w:pStyle w:val="Style_9"/>
        <w:ind w:firstLine="1440" w:left="0"/>
        <w:rPr>
          <w:sz w:val="24"/>
        </w:rPr>
      </w:pPr>
    </w:p>
    <w:p w14:paraId="74000000">
      <w:pPr>
        <w:ind w:firstLine="0" w:left="142"/>
        <w:jc w:val="center"/>
        <w:rPr>
          <w:b w:val="1"/>
          <w:u w:val="single"/>
        </w:rPr>
      </w:pPr>
    </w:p>
    <w:p w14:paraId="75000000">
      <w:pPr>
        <w:ind w:firstLine="0" w:left="142"/>
        <w:jc w:val="center"/>
        <w:rPr>
          <w:b w:val="1"/>
          <w:u w:val="single"/>
        </w:rPr>
      </w:pPr>
    </w:p>
    <w:p w14:paraId="76000000">
      <w:pPr>
        <w:ind w:firstLine="0" w:left="142"/>
        <w:jc w:val="center"/>
        <w:rPr>
          <w:b w:val="1"/>
          <w:u w:val="single"/>
        </w:rPr>
      </w:pPr>
    </w:p>
    <w:p w14:paraId="77000000">
      <w:pPr>
        <w:ind w:firstLine="0" w:left="142"/>
        <w:jc w:val="center"/>
        <w:rPr>
          <w:b w:val="1"/>
          <w:u w:val="single"/>
        </w:rPr>
      </w:pPr>
      <w:r>
        <w:rPr>
          <w:b w:val="1"/>
          <w:u w:val="single"/>
        </w:rPr>
        <w:t>Раздел: "Социальная политика"</w:t>
      </w:r>
    </w:p>
    <w:p w14:paraId="78000000">
      <w:pPr>
        <w:ind w:firstLine="0" w:left="142"/>
        <w:jc w:val="center"/>
        <w:rPr>
          <w:b w:val="1"/>
          <w:u w:val="single"/>
        </w:rPr>
      </w:pPr>
    </w:p>
    <w:p w14:paraId="79000000">
      <w:pPr>
        <w:ind w:firstLine="1440" w:left="0"/>
        <w:jc w:val="both"/>
      </w:pPr>
      <w:r>
        <w:t>Расходы по данному разделу за 1</w:t>
      </w:r>
      <w:r>
        <w:t>-й квартал 2023</w:t>
      </w:r>
      <w:r>
        <w:t xml:space="preserve"> года </w:t>
      </w:r>
      <w:r>
        <w:t xml:space="preserve">составили </w:t>
      </w:r>
      <w:r>
        <w:t>25,6</w:t>
      </w:r>
      <w:r>
        <w:t xml:space="preserve"> тыс.</w:t>
      </w:r>
      <w:r>
        <w:t xml:space="preserve"> </w:t>
      </w:r>
      <w:r>
        <w:t>рублей при план</w:t>
      </w:r>
      <w:r>
        <w:t xml:space="preserve">е </w:t>
      </w:r>
      <w:r>
        <w:t>7</w:t>
      </w:r>
      <w:r>
        <w:t>0,0</w:t>
      </w:r>
      <w:r>
        <w:t xml:space="preserve"> тыс.</w:t>
      </w:r>
      <w:r>
        <w:t xml:space="preserve"> </w:t>
      </w:r>
      <w:r>
        <w:t>рублей</w:t>
      </w:r>
      <w:r>
        <w:t xml:space="preserve"> или </w:t>
      </w:r>
      <w:r>
        <w:t>36</w:t>
      </w:r>
      <w:r>
        <w:t>,6</w:t>
      </w:r>
      <w:r>
        <w:t xml:space="preserve"> % от годовых плановых назначений</w:t>
      </w:r>
      <w:r>
        <w:t>.</w:t>
      </w:r>
    </w:p>
    <w:p w14:paraId="7A000000"/>
    <w:p w14:paraId="7B000000">
      <w:pPr>
        <w:ind w:firstLine="0" w:left="142"/>
        <w:jc w:val="center"/>
        <w:rPr>
          <w:b w:val="1"/>
          <w:u w:val="single"/>
        </w:rPr>
      </w:pPr>
      <w:r>
        <w:rPr>
          <w:b w:val="1"/>
          <w:u w:val="single"/>
        </w:rPr>
        <w:t xml:space="preserve">Раздел: </w:t>
      </w:r>
      <w:r>
        <w:rPr>
          <w:b w:val="1"/>
          <w:u w:val="single"/>
        </w:rPr>
        <w:t>"</w:t>
      </w:r>
      <w:r>
        <w:rPr>
          <w:b w:val="1"/>
          <w:u w:val="single"/>
        </w:rPr>
        <w:t>Ф</w:t>
      </w:r>
      <w:r>
        <w:rPr>
          <w:b w:val="1"/>
          <w:u w:val="single"/>
        </w:rPr>
        <w:t xml:space="preserve">изическая культура </w:t>
      </w:r>
      <w:r>
        <w:rPr>
          <w:b w:val="1"/>
          <w:u w:val="single"/>
        </w:rPr>
        <w:t>и спорт</w:t>
      </w:r>
      <w:r>
        <w:rPr>
          <w:b w:val="1"/>
          <w:u w:val="single"/>
        </w:rPr>
        <w:t>"</w:t>
      </w:r>
    </w:p>
    <w:p w14:paraId="7C000000">
      <w:pPr>
        <w:ind w:firstLine="0" w:left="142"/>
        <w:jc w:val="center"/>
        <w:rPr>
          <w:b w:val="1"/>
          <w:u w:val="single"/>
        </w:rPr>
      </w:pPr>
    </w:p>
    <w:p w14:paraId="7D000000">
      <w:pPr>
        <w:ind w:firstLine="1440" w:left="0"/>
        <w:jc w:val="both"/>
      </w:pPr>
      <w:r>
        <w:t xml:space="preserve">Расходы по данному </w:t>
      </w:r>
      <w:r>
        <w:t xml:space="preserve">разделу </w:t>
      </w:r>
      <w:r>
        <w:t xml:space="preserve">за </w:t>
      </w:r>
      <w:r>
        <w:t>1</w:t>
      </w:r>
      <w:r>
        <w:t>-й квартал</w:t>
      </w:r>
      <w:r>
        <w:t xml:space="preserve"> </w:t>
      </w:r>
      <w:r>
        <w:t>2023</w:t>
      </w:r>
      <w:r>
        <w:t xml:space="preserve"> </w:t>
      </w:r>
      <w:r>
        <w:t xml:space="preserve">года </w:t>
      </w:r>
      <w:r>
        <w:t xml:space="preserve">составили </w:t>
      </w:r>
      <w:r>
        <w:t>0,00</w:t>
      </w:r>
      <w:r>
        <w:t xml:space="preserve"> тыс.</w:t>
      </w:r>
      <w:r>
        <w:t xml:space="preserve"> </w:t>
      </w:r>
      <w:r>
        <w:t xml:space="preserve">рублей при плане </w:t>
      </w:r>
      <w:r>
        <w:t>1</w:t>
      </w:r>
      <w:r>
        <w:t>,0</w:t>
      </w:r>
      <w:r>
        <w:t xml:space="preserve">  тыс.</w:t>
      </w:r>
      <w:r>
        <w:t xml:space="preserve"> </w:t>
      </w:r>
      <w:r>
        <w:t>рублей.</w:t>
      </w:r>
    </w:p>
    <w:p w14:paraId="7E000000">
      <w:pPr>
        <w:pStyle w:val="Style_6"/>
        <w:widowControl w:val="1"/>
        <w:ind w:firstLine="0" w:left="0"/>
        <w:jc w:val="right"/>
        <w:outlineLvl w:val="1"/>
        <w:rPr>
          <w:rFonts w:ascii="Times New Roman" w:hAnsi="Times New Roman"/>
          <w:sz w:val="24"/>
        </w:rPr>
      </w:pPr>
    </w:p>
    <w:p w14:paraId="7F00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Раздел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"Межбюджетные трансферты" </w:t>
      </w:r>
    </w:p>
    <w:p w14:paraId="80000000">
      <w:pPr>
        <w:pStyle w:val="Style_6"/>
        <w:widowControl w:val="1"/>
        <w:ind w:firstLine="0" w:left="0"/>
        <w:jc w:val="center"/>
        <w:outlineLvl w:val="1"/>
        <w:rPr>
          <w:rFonts w:ascii="Times New Roman" w:hAnsi="Times New Roman"/>
          <w:b w:val="1"/>
          <w:sz w:val="24"/>
        </w:rPr>
      </w:pPr>
    </w:p>
    <w:p w14:paraId="81000000">
      <w:pPr>
        <w:pStyle w:val="Style_6"/>
        <w:widowControl w:val="1"/>
        <w:ind w:firstLine="1440" w:left="0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по да</w:t>
      </w:r>
      <w:r>
        <w:rPr>
          <w:rFonts w:ascii="Times New Roman" w:hAnsi="Times New Roman"/>
          <w:sz w:val="24"/>
        </w:rPr>
        <w:t xml:space="preserve">нному разделу  за 1 квартал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года составили </w:t>
      </w:r>
      <w:r>
        <w:rPr>
          <w:rFonts w:ascii="Times New Roman" w:hAnsi="Times New Roman"/>
          <w:sz w:val="24"/>
        </w:rPr>
        <w:t>30,7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рублей </w:t>
      </w:r>
      <w:r>
        <w:rPr>
          <w:rFonts w:ascii="Times New Roman" w:hAnsi="Times New Roman"/>
          <w:sz w:val="24"/>
        </w:rPr>
        <w:t xml:space="preserve">при плане </w:t>
      </w:r>
      <w:r>
        <w:rPr>
          <w:rFonts w:ascii="Times New Roman" w:hAnsi="Times New Roman"/>
          <w:sz w:val="24"/>
        </w:rPr>
        <w:t>61,4</w:t>
      </w:r>
      <w:r>
        <w:rPr>
          <w:rFonts w:ascii="Times New Roman" w:hAnsi="Times New Roman"/>
          <w:sz w:val="24"/>
        </w:rPr>
        <w:t xml:space="preserve"> тыс. рублей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или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0,0</w:t>
      </w:r>
      <w:r>
        <w:rPr>
          <w:rFonts w:ascii="Times New Roman" w:hAnsi="Times New Roman"/>
          <w:sz w:val="24"/>
        </w:rPr>
        <w:t xml:space="preserve"> % от годовых плановых назначений</w:t>
      </w:r>
      <w:r>
        <w:rPr>
          <w:rFonts w:ascii="Times New Roman" w:hAnsi="Times New Roman"/>
          <w:sz w:val="24"/>
        </w:rPr>
        <w:t>.</w:t>
      </w:r>
    </w:p>
    <w:p w14:paraId="82000000">
      <w:pPr>
        <w:pStyle w:val="Style_6"/>
        <w:widowControl w:val="1"/>
        <w:ind w:firstLine="0" w:left="0"/>
        <w:jc w:val="right"/>
        <w:outlineLvl w:val="1"/>
        <w:rPr>
          <w:rFonts w:ascii="Times New Roman" w:hAnsi="Times New Roman"/>
          <w:sz w:val="24"/>
        </w:rPr>
      </w:pPr>
    </w:p>
    <w:p w14:paraId="83000000">
      <w:pPr>
        <w:pStyle w:val="Style_6"/>
        <w:widowControl w:val="1"/>
        <w:ind w:firstLine="0" w:left="0"/>
        <w:outlineLvl w:val="1"/>
        <w:rPr>
          <w:rFonts w:ascii="Times New Roman" w:hAnsi="Times New Roman"/>
          <w:sz w:val="24"/>
        </w:rPr>
      </w:pPr>
    </w:p>
    <w:p w14:paraId="84000000">
      <w:pPr>
        <w:pStyle w:val="Style_6"/>
        <w:widowControl w:val="1"/>
        <w:ind w:firstLine="0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риложение</w:t>
      </w:r>
    </w:p>
    <w:p w14:paraId="85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сведениям</w:t>
      </w:r>
    </w:p>
    <w:p w14:paraId="86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ходе исполнения</w:t>
      </w:r>
    </w:p>
    <w:p w14:paraId="87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бюджета поселения</w:t>
      </w:r>
    </w:p>
    <w:p w14:paraId="88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89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"Васильево-Ханжоновское </w:t>
      </w:r>
    </w:p>
    <w:p w14:paraId="8A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поселение"</w:t>
      </w:r>
    </w:p>
    <w:p w14:paraId="8B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-й квартал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2023 </w:t>
      </w:r>
      <w:r>
        <w:rPr>
          <w:rFonts w:ascii="Times New Roman" w:hAnsi="Times New Roman"/>
          <w:sz w:val="24"/>
        </w:rPr>
        <w:t>года</w:t>
      </w:r>
    </w:p>
    <w:p w14:paraId="8C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8D000000">
      <w:pPr>
        <w:pStyle w:val="Style_7"/>
        <w:widowControl w:val="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ПОКАЗАТЕЛИ БЮД</w:t>
      </w:r>
      <w:r>
        <w:rPr>
          <w:rFonts w:ascii="Times New Roman" w:hAnsi="Times New Roman"/>
          <w:sz w:val="22"/>
        </w:rPr>
        <w:t>ЖЕТА</w:t>
      </w:r>
      <w:r>
        <w:rPr>
          <w:rFonts w:ascii="Times New Roman" w:hAnsi="Times New Roman"/>
          <w:sz w:val="22"/>
        </w:rPr>
        <w:t xml:space="preserve"> МУНИЦИПАЛЬНОГО ОБРАЗОВАНИЯ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"ВАСИЛЬЕВО-ХАНЖОНОВСКОЕ СЕЛЬСКОЕ ПОСЕЛЕНИЕ"</w:t>
      </w:r>
      <w:r>
        <w:rPr>
          <w:rFonts w:ascii="Times New Roman" w:hAnsi="Times New Roman"/>
          <w:sz w:val="22"/>
        </w:rPr>
        <w:t xml:space="preserve"> ЗА </w:t>
      </w:r>
      <w:r>
        <w:rPr>
          <w:rFonts w:ascii="Times New Roman" w:hAnsi="Times New Roman"/>
          <w:sz w:val="22"/>
        </w:rPr>
        <w:t>1-й квартал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2023</w:t>
      </w:r>
      <w:r>
        <w:rPr>
          <w:rFonts w:ascii="Times New Roman" w:hAnsi="Times New Roman"/>
          <w:sz w:val="22"/>
        </w:rPr>
        <w:t xml:space="preserve"> Г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ДА</w:t>
      </w:r>
    </w:p>
    <w:p w14:paraId="8E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8F000000">
      <w:pPr>
        <w:pStyle w:val="Style_6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 рублей)</w:t>
      </w:r>
    </w:p>
    <w:tbl>
      <w:tblPr>
        <w:tblStyle w:val="Style_5"/>
        <w:tblInd w:type="dxa" w:w="70"/>
        <w:tblLayout w:type="fixed"/>
        <w:tblCellMar>
          <w:left w:type="dxa" w:w="70"/>
          <w:right w:type="dxa" w:w="70"/>
        </w:tblCellMar>
      </w:tblPr>
      <w:tblGrid>
        <w:gridCol w:w="7920"/>
        <w:gridCol w:w="1980"/>
      </w:tblGrid>
      <w:tr>
        <w:trPr>
          <w:trHeight w:hRule="atLeast" w:val="60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0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1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нено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2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ДОХОДЫ 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3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 733,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4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НАЛОГОВЫЕ И НЕНАЛОГОВЫЕ ДОХОДЫ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5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 091,1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6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НАЛОГИ НА ПРИБЫЛЬ, ДОХОДЫ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7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152,7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8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доходы физических лиц 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9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152,7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A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НАЛОГИ НА СОВОКУПНЫЙ ДОХОД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B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892,1</w:t>
            </w:r>
          </w:p>
        </w:tc>
      </w:tr>
      <w:tr>
        <w:trPr>
          <w:trHeight w:hRule="atLeast" w:val="139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C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D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892,1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E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НАЛОГИ НА ИМУЩ</w:t>
            </w:r>
            <w:r>
              <w:rPr>
                <w:rFonts w:ascii="Times New Roman" w:hAnsi="Times New Roman"/>
                <w:b w:val="1"/>
                <w:sz w:val="24"/>
              </w:rPr>
              <w:t>ЕСТВО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9F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42,4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0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</w:t>
            </w:r>
            <w:r>
              <w:rPr>
                <w:rFonts w:ascii="Times New Roman" w:hAnsi="Times New Roman"/>
                <w:sz w:val="24"/>
              </w:rPr>
              <w:t>во физических лиц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1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7,3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2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</w:t>
            </w:r>
            <w:r>
              <w:rPr>
                <w:rFonts w:ascii="Times New Roman" w:hAnsi="Times New Roman"/>
                <w:sz w:val="24"/>
              </w:rPr>
              <w:t>ный налог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3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35,1</w:t>
            </w:r>
          </w:p>
        </w:tc>
      </w:tr>
      <w:tr>
        <w:trPr>
          <w:trHeight w:hRule="atLeast" w:val="125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4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ГОСУДАРСТВЕННАЯ ПОШЛИНА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5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3,0</w:t>
            </w:r>
          </w:p>
        </w:tc>
      </w:tr>
      <w:tr>
        <w:trPr>
          <w:trHeight w:hRule="atLeast" w:val="36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6000000">
            <w:pPr>
              <w:ind/>
              <w:jc w:val="both"/>
              <w:rPr>
                <w:color w:val="000000"/>
              </w:rPr>
            </w:pPr>
            <w:r>
              <w:t>Государственная пошлина за совершение нотариальных действий (за и</w:t>
            </w:r>
            <w:r>
              <w:t>с</w:t>
            </w:r>
            <w:r>
              <w:t>ключением действий, совершаемых консульскими учреждениями Росси</w:t>
            </w:r>
            <w:r>
              <w:t>й</w:t>
            </w:r>
            <w:r>
              <w:t>ской Федерации)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7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>
        <w:trPr>
          <w:trHeight w:hRule="atLeast" w:val="86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ШТРАФЫ, САНКЦИИ, ВОЗМЕЩЕНИЕ УЩЕРБА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9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</w:tr>
      <w:tr>
        <w:trPr>
          <w:trHeight w:hRule="atLeast" w:val="65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A000000">
            <w:pPr>
              <w:ind/>
              <w:jc w:val="both"/>
            </w:pPr>
            <w:r>
              <w:t>Административные штрафы, установленные законами субъектов Росси</w:t>
            </w:r>
            <w:r>
              <w:t>й</w:t>
            </w:r>
            <w:r>
              <w:t>ской Федерации об административных правонарушениях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B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C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Доходы от оказания платных услуг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D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0,9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E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поступающие в порядке возмещения расходов,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понесенных в св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зи с эксплуатацией имущества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AF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0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БЕЗВОЗМЕЗДНЫЕ </w:t>
            </w:r>
            <w:r>
              <w:rPr>
                <w:rFonts w:ascii="Times New Roman" w:hAnsi="Times New Roman"/>
                <w:b w:val="1"/>
                <w:sz w:val="24"/>
              </w:rPr>
              <w:t>ПОСТУПЛЕНИЯ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1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 642,7</w:t>
            </w:r>
          </w:p>
        </w:tc>
      </w:tr>
      <w:tr>
        <w:trPr>
          <w:trHeight w:hRule="atLeast" w:val="36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2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БЕЗВОЗМЕЗДНЫЕ П</w:t>
            </w:r>
            <w:r>
              <w:rPr>
                <w:rFonts w:ascii="Times New Roman" w:hAnsi="Times New Roman"/>
                <w:b w:val="1"/>
                <w:sz w:val="24"/>
              </w:rPr>
              <w:t xml:space="preserve">ОСТУПЛЕНИЯ ОТ ДРУГИХ БЮДЖЕТОВ </w:t>
            </w:r>
            <w:r>
              <w:rPr>
                <w:rFonts w:ascii="Times New Roman" w:hAnsi="Times New Roman"/>
                <w:b w:val="1"/>
                <w:sz w:val="24"/>
              </w:rPr>
              <w:t>БЮДЖЕТНОЙ СИСТ</w:t>
            </w:r>
            <w:r>
              <w:rPr>
                <w:rFonts w:ascii="Times New Roman" w:hAnsi="Times New Roman"/>
                <w:b w:val="1"/>
                <w:sz w:val="24"/>
              </w:rPr>
              <w:t>ЕМЫ РОССИЙСКОЙ ФЕДЕРАЦИИ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3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 642,7</w:t>
            </w:r>
          </w:p>
        </w:tc>
      </w:tr>
      <w:tr>
        <w:trPr>
          <w:trHeight w:hRule="atLeast" w:val="36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4000000">
            <w:pPr>
              <w:pStyle w:val="Style_6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5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 457,8</w:t>
            </w:r>
          </w:p>
        </w:tc>
      </w:tr>
      <w:tr>
        <w:trPr>
          <w:trHeight w:hRule="atLeast" w:val="36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6000000">
            <w:pPr>
              <w:pStyle w:val="Style_6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7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78,3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8000000">
            <w:pPr>
              <w:pStyle w:val="Style_6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Субвенции бюджетам субъектов Российской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Федерации и мун</w:t>
            </w:r>
            <w:r>
              <w:rPr>
                <w:rFonts w:ascii="Times New Roman" w:hAnsi="Times New Roman"/>
                <w:sz w:val="24"/>
              </w:rPr>
              <w:t xml:space="preserve">иципальных образований 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9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66,6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A000000">
            <w:pPr>
              <w:pStyle w:val="Style_6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B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C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 ДОХОДОВ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D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 733,8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E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РАСХОДЫ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BF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 854,1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0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ОБЩЕГОСУДАРСТВЕННЫЕ ВОПРОСЫ 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1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 305,0</w:t>
            </w:r>
          </w:p>
        </w:tc>
      </w:tr>
      <w:tr>
        <w:trPr>
          <w:trHeight w:hRule="atLeast" w:val="60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2000000">
            <w:pPr>
              <w:pStyle w:val="Style_6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Функционирование Правительства Российской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Федерации, высших органов исполнительной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власти субъектов Российской Ф</w:t>
            </w:r>
            <w:r>
              <w:rPr>
                <w:rFonts w:ascii="Times New Roman" w:hAnsi="Times New Roman"/>
                <w:sz w:val="24"/>
              </w:rPr>
              <w:t>едерации, местных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администраций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3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279,6</w:t>
            </w:r>
          </w:p>
        </w:tc>
      </w:tr>
      <w:tr>
        <w:trPr>
          <w:trHeight w:hRule="atLeast" w:val="25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4000000">
            <w:pPr>
              <w:pStyle w:val="Style_6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проведение выборов и референдумов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5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37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6000000">
            <w:pPr>
              <w:pStyle w:val="Style_6"/>
              <w:widowControl w:val="1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7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8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9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25,4</w:t>
            </w:r>
          </w:p>
        </w:tc>
      </w:tr>
      <w:tr>
        <w:trPr>
          <w:trHeight w:hRule="atLeast" w:val="231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A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B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66,4</w:t>
            </w:r>
          </w:p>
        </w:tc>
      </w:tr>
      <w:tr>
        <w:trPr>
          <w:trHeight w:hRule="atLeast" w:val="173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C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D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>
              <w:rPr>
                <w:rFonts w:ascii="Times New Roman" w:hAnsi="Times New Roman"/>
                <w:sz w:val="24"/>
              </w:rPr>
              <w:t>,4</w:t>
            </w:r>
          </w:p>
        </w:tc>
      </w:tr>
      <w:tr>
        <w:trPr>
          <w:trHeight w:hRule="atLeast" w:val="36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E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БЕЗОПАСНОСТЬ И ПРАВООХРАНИТЕЛЬНАЯ ДЕЯТЕЛ</w:t>
            </w:r>
            <w:r>
              <w:rPr>
                <w:rFonts w:ascii="Times New Roman" w:hAnsi="Times New Roman"/>
                <w:b w:val="1"/>
                <w:sz w:val="24"/>
              </w:rPr>
              <w:t>Ь</w:t>
            </w:r>
            <w:r>
              <w:rPr>
                <w:rFonts w:ascii="Times New Roman" w:hAnsi="Times New Roman"/>
                <w:b w:val="1"/>
                <w:sz w:val="24"/>
              </w:rPr>
              <w:t>НОСТЬ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CF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0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1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2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ЭКОНОМИКА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3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4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5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6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7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8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БЛАГОУСТРОЙСТВО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9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84,4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A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B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C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D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84,4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E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DF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0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подготовка, переподготовка и повышение квалифик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1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2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МОЛОЖЕЖНАЯ ПОЛИТИКА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3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4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5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6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КУЛЬТУРА. КИНЕМАТОГРАФИЯ, СРЕДСТВА МАССОВОЙ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</w:t>
            </w:r>
            <w:r>
              <w:rPr>
                <w:rFonts w:ascii="Times New Roman" w:hAnsi="Times New Roman"/>
                <w:b w:val="1"/>
                <w:sz w:val="24"/>
              </w:rPr>
              <w:t>ИНФОРМАЦИИ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7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 302,0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8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9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302,0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A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СОЦИАЛЬНАЯ ПОЛИТИКА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B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25,6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C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D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25,6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E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ФИЗИЧЕСКАЯ КУЛЬТУРА И СПОРТ  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EF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0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</w:t>
            </w:r>
            <w:r>
              <w:rPr>
                <w:rFonts w:ascii="Times New Roman" w:hAnsi="Times New Roman"/>
                <w:sz w:val="24"/>
              </w:rPr>
              <w:t xml:space="preserve">ьтура и спорт 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1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2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МЕЖБЮДЖЕТНЫЕ ТРАНСФЕРТЫ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3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30,7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4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бюджетам  поселений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5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,7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6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ИТОГО РАСХОДОВ 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7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 854,1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8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ДЕФИЦИТ (-),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ПРОФИЦИТ (+)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9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879,7</w:t>
            </w:r>
          </w:p>
        </w:tc>
      </w:tr>
      <w:tr>
        <w:trPr>
          <w:trHeight w:hRule="atLeast" w:val="240"/>
        </w:trPr>
        <w:tc>
          <w:tcPr>
            <w:tcW w:type="dxa" w:w="79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A000000">
            <w:pPr>
              <w:pStyle w:val="Style_6"/>
              <w:widowControl w:val="1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ИСТОЧНИКИ ВНУТРЕННЕГО ФИНАНСИРОВАНИЯ ДЕФИЦИТА </w:t>
            </w:r>
          </w:p>
        </w:tc>
        <w:tc>
          <w:tcPr>
            <w:tcW w:type="dxa" w:w="19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FB000000">
            <w:pPr>
              <w:pStyle w:val="Style_6"/>
              <w:widowControl w:val="1"/>
              <w:ind w:firstLine="0" w:lef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879,7</w:t>
            </w:r>
          </w:p>
        </w:tc>
      </w:tr>
    </w:tbl>
    <w:p w14:paraId="FC000000"/>
    <w:sectPr>
      <w:headerReference r:id="rId1" w:type="default"/>
      <w:footerReference r:id="rId2" w:type="default"/>
      <w:pgSz w:h="16838" w:orient="portrait" w:w="11906"/>
      <w:pgMar w:bottom="851" w:footer="709" w:gutter="0" w:header="164" w:left="1134" w:right="567" w:top="851"/>
      <w:pgNumType w:start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  <w:rPr>
        <w:color w:val="FFFFFF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color w:val="BFBFBF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5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4"/>
    </w:rPr>
  </w:style>
  <w:style w:default="1" w:styleId="Style_12_ch" w:type="character">
    <w:name w:val="Normal"/>
    <w:link w:val="Style_12"/>
    <w:rPr>
      <w:sz w:val="24"/>
    </w:rPr>
  </w:style>
  <w:style w:styleId="Style_3" w:type="paragraph">
    <w:name w:val="Postan"/>
    <w:basedOn w:val="Style_12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12_ch"/>
    <w:link w:val="Style_3"/>
    <w:rPr>
      <w:sz w:val="28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1" w:type="paragraph">
    <w:name w:val="header"/>
    <w:basedOn w:val="Style_1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2_ch"/>
    <w:link w:val="Style_1"/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1" w:type="paragraph">
    <w:name w:val="heading 7"/>
    <w:basedOn w:val="Style_12"/>
    <w:next w:val="Style_12"/>
    <w:link w:val="Style_11_ch"/>
    <w:uiPriority w:val="9"/>
    <w:qFormat/>
    <w:pPr>
      <w:spacing w:after="60" w:before="240"/>
      <w:ind/>
      <w:outlineLvl w:val="6"/>
    </w:pPr>
  </w:style>
  <w:style w:styleId="Style_11_ch" w:type="character">
    <w:name w:val="heading 7"/>
    <w:basedOn w:val="Style_12_ch"/>
    <w:link w:val="Style_11"/>
  </w:style>
  <w:style w:styleId="Style_15" w:type="paragraph">
    <w:name w:val="toc 6"/>
    <w:next w:val="Style_12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ConsNonformat"/>
    <w:link w:val="Style_16_ch"/>
    <w:pPr>
      <w:widowControl w:val="0"/>
      <w:ind w:right="19772"/>
    </w:pPr>
    <w:rPr>
      <w:rFonts w:ascii="Courier New" w:hAnsi="Courier New"/>
      <w:sz w:val="22"/>
    </w:rPr>
  </w:style>
  <w:style w:styleId="Style_16_ch" w:type="character">
    <w:name w:val="ConsNonformat"/>
    <w:link w:val="Style_16"/>
    <w:rPr>
      <w:rFonts w:ascii="Courier New" w:hAnsi="Courier New"/>
      <w:sz w:val="22"/>
    </w:rPr>
  </w:style>
  <w:style w:styleId="Style_17" w:type="paragraph">
    <w:name w:val="toc 7"/>
    <w:next w:val="Style_12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12"/>
    <w:next w:val="Style_12"/>
    <w:link w:val="Style_1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12_ch"/>
    <w:link w:val="Style_18"/>
    <w:rPr>
      <w:rFonts w:ascii="Arial" w:hAnsi="Arial"/>
      <w:b w:val="1"/>
      <w:sz w:val="26"/>
    </w:rPr>
  </w:style>
  <w:style w:styleId="Style_19" w:type="paragraph">
    <w:name w:val=" Знак1"/>
    <w:basedOn w:val="Style_12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 Знак1"/>
    <w:basedOn w:val="Style_12_ch"/>
    <w:link w:val="Style_19"/>
    <w:rPr>
      <w:rFonts w:ascii="Tahoma" w:hAnsi="Tahoma"/>
      <w:sz w:val="20"/>
    </w:rPr>
  </w:style>
  <w:style w:styleId="Style_20" w:type="paragraph">
    <w:name w:val="heading 9"/>
    <w:basedOn w:val="Style_12"/>
    <w:next w:val="Style_12"/>
    <w:link w:val="Style_20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20_ch" w:type="character">
    <w:name w:val="heading 9"/>
    <w:basedOn w:val="Style_12_ch"/>
    <w:link w:val="Style_20"/>
    <w:rPr>
      <w:rFonts w:ascii="Arial" w:hAnsi="Arial"/>
      <w:sz w:val="22"/>
    </w:rPr>
  </w:style>
  <w:style w:styleId="Style_2" w:type="paragraph">
    <w:name w:val="footer"/>
    <w:basedOn w:val="Style_12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2_ch"/>
    <w:link w:val="Style_2"/>
  </w:style>
  <w:style w:styleId="Style_21" w:type="paragraph">
    <w:name w:val="toc 3"/>
    <w:next w:val="Style_12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9" w:type="paragraph">
    <w:name w:val="Body Text Indent 2"/>
    <w:basedOn w:val="Style_12"/>
    <w:link w:val="Style_9_ch"/>
    <w:pPr>
      <w:ind w:firstLine="0" w:left="142"/>
      <w:jc w:val="both"/>
    </w:pPr>
    <w:rPr>
      <w:sz w:val="28"/>
    </w:rPr>
  </w:style>
  <w:style w:styleId="Style_9_ch" w:type="character">
    <w:name w:val="Body Text Indent 2"/>
    <w:basedOn w:val="Style_12_ch"/>
    <w:link w:val="Style_9"/>
    <w:rPr>
      <w:sz w:val="28"/>
    </w:rPr>
  </w:style>
  <w:style w:styleId="Style_22" w:type="paragraph">
    <w:name w:val="ConsTitle"/>
    <w:link w:val="Style_22_ch"/>
    <w:pPr>
      <w:widowControl w:val="0"/>
      <w:ind w:right="19772"/>
    </w:pPr>
    <w:rPr>
      <w:rFonts w:ascii="Arial" w:hAnsi="Arial"/>
      <w:b w:val="1"/>
      <w:sz w:val="18"/>
    </w:rPr>
  </w:style>
  <w:style w:styleId="Style_22_ch" w:type="character">
    <w:name w:val="ConsTitle"/>
    <w:link w:val="Style_22"/>
    <w:rPr>
      <w:rFonts w:ascii="Arial" w:hAnsi="Arial"/>
      <w:b w:val="1"/>
      <w:sz w:val="18"/>
    </w:rPr>
  </w:style>
  <w:style w:styleId="Style_23" w:type="paragraph">
    <w:name w:val="ConsNormal"/>
    <w:link w:val="Style_23_ch"/>
    <w:pPr>
      <w:widowControl w:val="0"/>
      <w:ind w:firstLine="720" w:left="0" w:right="19772"/>
    </w:pPr>
    <w:rPr>
      <w:rFonts w:ascii="Arial" w:hAnsi="Arial"/>
      <w:sz w:val="22"/>
    </w:rPr>
  </w:style>
  <w:style w:styleId="Style_23_ch" w:type="character">
    <w:name w:val="ConsNormal"/>
    <w:link w:val="Style_23"/>
    <w:rPr>
      <w:rFonts w:ascii="Arial" w:hAnsi="Arial"/>
      <w:sz w:val="22"/>
    </w:rPr>
  </w:style>
  <w:style w:styleId="Style_24" w:type="paragraph">
    <w:name w:val="heading 5"/>
    <w:basedOn w:val="Style_12"/>
    <w:next w:val="Style_12"/>
    <w:link w:val="Style_2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4_ch" w:type="character">
    <w:name w:val="heading 5"/>
    <w:basedOn w:val="Style_12_ch"/>
    <w:link w:val="Style_24"/>
    <w:rPr>
      <w:b w:val="1"/>
      <w:i w:val="1"/>
      <w:sz w:val="26"/>
    </w:rPr>
  </w:style>
  <w:style w:styleId="Style_25" w:type="paragraph">
    <w:name w:val="heading 1"/>
    <w:basedOn w:val="Style_12"/>
    <w:next w:val="Style_12"/>
    <w:link w:val="Style_25_ch"/>
    <w:uiPriority w:val="9"/>
    <w:qFormat/>
    <w:pPr>
      <w:keepNext w:val="1"/>
      <w:ind/>
      <w:outlineLvl w:val="0"/>
    </w:pPr>
    <w:rPr>
      <w:sz w:val="28"/>
    </w:rPr>
  </w:style>
  <w:style w:styleId="Style_25_ch" w:type="character">
    <w:name w:val="heading 1"/>
    <w:basedOn w:val="Style_12_ch"/>
    <w:link w:val="Style_25"/>
    <w:rPr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2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10" w:type="paragraph">
    <w:name w:val="Body Text Indent"/>
    <w:basedOn w:val="Style_12"/>
    <w:link w:val="Style_10_ch"/>
    <w:pPr>
      <w:ind w:firstLine="578" w:left="0"/>
      <w:jc w:val="both"/>
    </w:pPr>
    <w:rPr>
      <w:sz w:val="28"/>
    </w:rPr>
  </w:style>
  <w:style w:styleId="Style_10_ch" w:type="character">
    <w:name w:val="Body Text Indent"/>
    <w:basedOn w:val="Style_12_ch"/>
    <w:link w:val="Style_10"/>
    <w:rPr>
      <w:sz w:val="28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toc 9"/>
    <w:next w:val="Style_12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12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alloon Text"/>
    <w:basedOn w:val="Style_12"/>
    <w:link w:val="Style_33_ch"/>
    <w:rPr>
      <w:rFonts w:ascii="Tahoma" w:hAnsi="Tahoma"/>
      <w:sz w:val="16"/>
    </w:rPr>
  </w:style>
  <w:style w:styleId="Style_33_ch" w:type="character">
    <w:name w:val="Balloon Text"/>
    <w:basedOn w:val="Style_12_ch"/>
    <w:link w:val="Style_33"/>
    <w:rPr>
      <w:rFonts w:ascii="Tahoma" w:hAnsi="Tahoma"/>
      <w:sz w:val="16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34" w:type="paragraph">
    <w:name w:val="toc 5"/>
    <w:next w:val="Style_12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Subtitle"/>
    <w:next w:val="Style_12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page number"/>
    <w:basedOn w:val="Style_35"/>
    <w:link w:val="Style_37_ch"/>
  </w:style>
  <w:style w:styleId="Style_37_ch" w:type="character">
    <w:name w:val="page number"/>
    <w:basedOn w:val="Style_35_ch"/>
    <w:link w:val="Style_37"/>
  </w:style>
  <w:style w:styleId="Style_38" w:type="paragraph">
    <w:name w:val="Title"/>
    <w:next w:val="Style_12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12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basedOn w:val="Style_12"/>
    <w:next w:val="Style_12"/>
    <w:link w:val="Style_40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40_ch" w:type="character">
    <w:name w:val="heading 2"/>
    <w:basedOn w:val="Style_12_ch"/>
    <w:link w:val="Style_40"/>
    <w:rPr>
      <w:b w:val="1"/>
      <w:sz w:val="28"/>
    </w:rPr>
  </w:style>
  <w:style w:styleId="Style_8" w:type="paragraph">
    <w:name w:val="Body Text"/>
    <w:basedOn w:val="Style_12"/>
    <w:link w:val="Style_8_ch"/>
    <w:pPr>
      <w:ind/>
      <w:jc w:val="both"/>
    </w:pPr>
    <w:rPr>
      <w:sz w:val="28"/>
    </w:rPr>
  </w:style>
  <w:style w:styleId="Style_8_ch" w:type="character">
    <w:name w:val="Body Text"/>
    <w:basedOn w:val="Style_12_ch"/>
    <w:link w:val="Style_8"/>
    <w:rPr>
      <w:sz w:val="28"/>
    </w:rPr>
  </w:style>
  <w:style w:styleId="Style_4" w:type="paragraph">
    <w:name w:val="Обычный + Times New Roman"/>
    <w:basedOn w:val="Style_3"/>
    <w:link w:val="Style_4_ch"/>
    <w:pPr>
      <w:ind w:right="481"/>
    </w:pPr>
    <w:rPr>
      <w:b w:val="1"/>
      <w:sz w:val="32"/>
    </w:rPr>
  </w:style>
  <w:style w:styleId="Style_4_ch" w:type="character">
    <w:name w:val="Обычный + Times New Roman"/>
    <w:basedOn w:val="Style_3_ch"/>
    <w:link w:val="Style_4"/>
    <w:rPr>
      <w:b w:val="1"/>
      <w:sz w:val="32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2023-04-25T06:00:09Z</dcterms:modified>
</cp:coreProperties>
</file>