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5" w:rsidRPr="00CF74F5" w:rsidRDefault="00C423D6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                                     </w:t>
      </w:r>
      <w:r w:rsidR="00CF74F5"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Отчёт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  <w:r w:rsidR="00CF74F5"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Главы Администрации Васильево-Ханжоновского  сельского поселения о результатах своей деятельности и деятельности администрации сельского поселения за </w:t>
      </w:r>
      <w:r w:rsid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второе </w:t>
      </w:r>
      <w:r w:rsidR="00CF74F5"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 полугодие 2019 года  и перспективах развития на </w:t>
      </w:r>
      <w:r w:rsid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  первое </w:t>
      </w:r>
      <w:r w:rsidR="00CF74F5"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полугодие 20</w:t>
      </w:r>
      <w:r w:rsidR="00336BCE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20</w:t>
      </w:r>
      <w:r w:rsidR="00CF74F5"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года.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  <w:r w:rsidR="009D4D1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Добрый  день, у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важаемый</w:t>
      </w:r>
      <w:r w:rsidR="009D4D1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Андрей Николаевич,  гости и  жители Васильево-Ханжоновского сельского поселения!</w:t>
      </w:r>
    </w:p>
    <w:p w:rsidR="00CF74F5" w:rsidRPr="00CF74F5" w:rsidRDefault="00DA326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 С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егодня мы собрались здесь все вместе для того, чтобы подвести итоги проделанной работы за отчетный период 2019 года и наметить  перспективы развития на </w:t>
      </w:r>
      <w:r w:rsid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первое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полугодие 20</w:t>
      </w:r>
      <w:r w:rsid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20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года. </w:t>
      </w:r>
    </w:p>
    <w:p w:rsidR="00CF74F5" w:rsidRPr="00CF74F5" w:rsidRDefault="00CF74F5" w:rsidP="00A233D3">
      <w:pPr>
        <w:widowControl w:val="0"/>
        <w:tabs>
          <w:tab w:val="left" w:pos="900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ab/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законами.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Это прежде всего: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- исполнение бюджета поселения;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>-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обеспечение бесперебойной работы учреждений культуры, спорта;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-благоустройство территорий населенных пунктов, развитие инфраструктуры, обеспечение жизнедеятельности поселения;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-взаимодействие с организациями всех форм собственности с целью укрепления и развития экономики поселения;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На 01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июля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2019 г. на территории нашего поселения прожива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ло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1 829 чел. (755 мужчин и 1074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женщин)</w:t>
      </w:r>
    </w:p>
    <w:p w:rsidR="00CF74F5" w:rsidRPr="00752C33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Демографическая ситуация н</w:t>
      </w:r>
      <w:r w:rsidR="00E45C1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 территории сельского </w:t>
      </w:r>
      <w:r w:rsidR="00E45C1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>поселения  меняется, к сожалению, не в  лучшую сторону, смертность,  по-прежнему, превышает рождаемость: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за 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второе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полугодие  2019 год</w:t>
      </w:r>
      <w:r w:rsidR="00E45C1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родилось </w:t>
      </w:r>
      <w:r w:rsidR="00B72243" w:rsidRPr="00B7224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8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человек, умерло </w:t>
      </w:r>
      <w:r w:rsidR="00B72243" w:rsidRPr="00B7224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12</w:t>
      </w:r>
      <w:r w:rsidR="00B72243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человек.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     Одним из</w:t>
      </w:r>
      <w:r w:rsidR="00B7224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самых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важных направлений нашей деятельности является работа с  обращениями граждан. За отчетный период в администрацию сельского поселения поступило </w:t>
      </w:r>
      <w:r w:rsidR="00623280" w:rsidRPr="00FD1FB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</w:t>
      </w:r>
      <w:r w:rsidRPr="00CF74F5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</w:t>
      </w:r>
      <w:r w:rsidR="006D277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письменных обращений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, на личном приеме по устным обращениям принято </w:t>
      </w:r>
      <w:r w:rsidR="006D277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57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человек.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Основными проблемами, с которыми граждане обращались в администрацию, были вопросы: по уличному освещению, по ремонту дорог, режиму пребывания на  приграничной территории и выдаче пропусков, </w:t>
      </w:r>
      <w:r w:rsidR="006D277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обустройство площадок  для сбора и накопления мусора, график  вывоза мусора,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вопросы водоснабжения, низкое напряжение в сети,</w:t>
      </w:r>
      <w:r w:rsidR="00A233D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вопросы по подключению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ремонт </w:t>
      </w:r>
      <w:r w:rsidR="00623280"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пешеходного мостика, соединяющего х. Николаево-Иловайский – х.</w:t>
      </w:r>
      <w:r w:rsidR="00752C33"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623280"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Благодатно-</w:t>
      </w:r>
      <w:proofErr w:type="spellStart"/>
      <w:r w:rsidR="00623280"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Егоровский</w:t>
      </w:r>
      <w:proofErr w:type="spellEnd"/>
      <w:r w:rsidR="00B7224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</w:t>
      </w:r>
      <w:proofErr w:type="gramEnd"/>
    </w:p>
    <w:p w:rsidR="00CF74F5" w:rsidRPr="00752C33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752C33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    </w:t>
      </w:r>
      <w:r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В рамках нормотворческой деятельности за </w:t>
      </w:r>
      <w:proofErr w:type="gramStart"/>
      <w:r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отчетный</w:t>
      </w:r>
      <w:proofErr w:type="gramEnd"/>
      <w:r w:rsidRPr="00752C3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пер</w:t>
      </w:r>
      <w:r w:rsidR="002316E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иод издано 20  постановлений,  62  распоряжения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администрации  сельского поселения.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Проведено  </w:t>
      </w:r>
      <w:r w:rsidR="00BF06D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8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заседаний Собрания депутатов  и </w:t>
      </w:r>
      <w:r w:rsidR="00BF06D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8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заседаний постоянных комиссий, принято  1</w:t>
      </w:r>
      <w:r w:rsidR="00BF06D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4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решений.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За  отчетный период в администрации Васильево-Ханжоновского сельского поселения было совершено  </w:t>
      </w:r>
      <w:r w:rsidR="005F1AF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19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нотариальных  действий на сумму 12  тысяч рублей, в том числе доверенностей -</w:t>
      </w:r>
      <w:r w:rsidR="005F1AF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15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зявлений-</w:t>
      </w:r>
      <w:r w:rsidR="005F1AF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3, завещаний-1.</w:t>
      </w:r>
    </w:p>
    <w:p w:rsidR="00CF74F5" w:rsidRPr="00BC6B52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 w:rsidRPr="00BC6B52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>Экономика и финансы</w:t>
      </w:r>
    </w:p>
    <w:p w:rsidR="00BC6B52" w:rsidRPr="00BC6B52" w:rsidRDefault="00BC6B52" w:rsidP="00BC6B52">
      <w:pPr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C6B52">
        <w:rPr>
          <w:rFonts w:ascii="Times New Roman" w:eastAsia="Calibri" w:hAnsi="Times New Roman" w:cs="Times New Roman"/>
          <w:sz w:val="36"/>
          <w:szCs w:val="36"/>
        </w:rPr>
        <w:t xml:space="preserve">Принятый депутатским корпусом бюджет Васильево-Ханжоновского  сельского поселения на 2019 год составил -10 146,0  тыс. рублей фактическое исполнение бюджета на 01.01.2020 года по доходам составило 10 091, </w:t>
      </w:r>
      <w:r w:rsidRPr="00BC6B52">
        <w:rPr>
          <w:rFonts w:ascii="Times New Roman" w:eastAsia="Calibri" w:hAnsi="Times New Roman" w:cs="Times New Roman"/>
          <w:sz w:val="36"/>
          <w:szCs w:val="36"/>
        </w:rPr>
        <w:lastRenderedPageBreak/>
        <w:t>6 тыс. рублей или 99, 5 %, по расходам исполнение составило 99,4%, собственные налоговые и неналоговые доходы бюджета  Васильево-Ханжоновского  сельского поселения исполнены на 98,8%.</w:t>
      </w:r>
      <w:r w:rsidRPr="00BC6B5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C6B52">
        <w:rPr>
          <w:rFonts w:ascii="Times New Roman" w:eastAsia="Calibri" w:hAnsi="Times New Roman" w:cs="Times New Roman"/>
          <w:sz w:val="36"/>
          <w:szCs w:val="36"/>
        </w:rPr>
        <w:t>Расходная часть  бюджета фактически составила 10 300,1  тыс. рублей</w:t>
      </w:r>
      <w:proofErr w:type="gramStart"/>
      <w:r w:rsidRPr="00BC6B52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BC6B52">
        <w:rPr>
          <w:rFonts w:ascii="Times New Roman" w:eastAsia="Calibri" w:hAnsi="Times New Roman" w:cs="Times New Roman"/>
          <w:sz w:val="36"/>
          <w:szCs w:val="36"/>
        </w:rPr>
        <w:t xml:space="preserve"> при плане  10 364,9 тыс. рублей, исполнение составило 99,4%.  Собственные налоговые доходы  составили 4 351,2 тыс. рублей, при плане 4405,4 тыс.  рублей,  исполнение составило 98,8%.</w:t>
      </w:r>
    </w:p>
    <w:p w:rsidR="00BC6B52" w:rsidRPr="00BC6B52" w:rsidRDefault="00BC6B52" w:rsidP="00BC6B52">
      <w:pPr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C6B52">
        <w:rPr>
          <w:rFonts w:ascii="Times New Roman" w:eastAsia="Calibri" w:hAnsi="Times New Roman" w:cs="Times New Roman"/>
          <w:sz w:val="36"/>
          <w:szCs w:val="36"/>
        </w:rPr>
        <w:t>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собственных доходов и расходов к 2020 году в сравнении с 2019 годом  111,9%  или на 465,4 тыс. рублей.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 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налогоплательщикам, своевременно не уплативших платеж по определенным видам налогов. Проводились беседы с налогоплательщиками об обязательном погашении задолженности в кратчайшие сроки, </w:t>
      </w:r>
      <w:r w:rsidR="00E6025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за отчетный период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проведено </w:t>
      </w:r>
      <w:r w:rsidR="00AA238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6 </w:t>
      </w:r>
      <w:r w:rsidR="00E6025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заседаний комиссии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при администрации, сумма оплаченных налогов составляет </w:t>
      </w:r>
      <w:r w:rsidR="00AA238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635,0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тыс. руб.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( 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 основном это налоги ООО «Нива Приазовья»)</w:t>
      </w:r>
      <w:r w:rsidR="00E6025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F736C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Из них поступило в  бюджет  поселения  98,0 тыс. рублей, в том числе  земельный налог – 9,6 тыс. рублей, налог на  имущество-3,1 тыс. рублей, НДФЛ-110,7 тыс. рублей.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Мероприятия, проводимые администрацией Васильево-Ханжоновского  сельского поселения в </w:t>
      </w: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lastRenderedPageBreak/>
        <w:t>рамках закрепленных полномочий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Организация освещения улиц</w:t>
      </w:r>
      <w:proofErr w:type="gramStart"/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 территории Васильево-Ханжоновского  сельского поселения в настоящее время действует 250 фонарей уличного освещения.  </w:t>
      </w:r>
      <w:r w:rsidR="00B729F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Ремонт фонарей и замена ламп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, замена электрического провода уличного освещения   </w:t>
      </w:r>
      <w:r w:rsidR="00603CF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производится по заявкам жителей, </w:t>
      </w:r>
      <w:r w:rsidR="00C6172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администрацией </w:t>
      </w:r>
      <w:r w:rsidR="00603CF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заключен договор на обслуживание с ООО «</w:t>
      </w:r>
      <w:proofErr w:type="spellStart"/>
      <w:r w:rsidR="00603CF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ПрофЦентрМонтаж</w:t>
      </w:r>
      <w:proofErr w:type="spellEnd"/>
      <w:r w:rsidR="00603CF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»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Затраты на ремонт фонарей и замену ламп составили </w:t>
      </w:r>
      <w:r w:rsidR="00603CF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63,6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тыс. руб.   </w:t>
      </w:r>
      <w:r w:rsidR="0079685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Расходы з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 потребленную электроэнергию</w:t>
      </w:r>
      <w:r w:rsidR="007E767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9685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за отчетный период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9685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составили  </w:t>
      </w:r>
      <w:r w:rsidR="00C9330F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200,7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тыс. руб. </w:t>
      </w:r>
    </w:p>
    <w:p w:rsidR="00586397" w:rsidRPr="00C6172D" w:rsidRDefault="00586397" w:rsidP="00A233D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6172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Организация благоустройства территории поселения</w:t>
      </w:r>
    </w:p>
    <w:p w:rsidR="00586397" w:rsidRPr="00586397" w:rsidRDefault="00586397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Начиная разговор о благоустройстве нашего поселения за отчетный период, хочется сказать спасибо всем жителям, работникам предприятий и организаций, которые принимали активное участие в благоустройстве села.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</w:p>
    <w:p w:rsidR="00586397" w:rsidRDefault="00A06A32" w:rsidP="00A06A32">
      <w:pP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За отчетный период  п</w:t>
      </w:r>
      <w:r w:rsidR="00586397" w:rsidRPr="00B272E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роведено  </w:t>
      </w:r>
      <w:r w:rsidR="000E10F3" w:rsidRPr="00B272E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9</w:t>
      </w:r>
      <w:r w:rsidR="00586397" w:rsidRPr="00B272E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экологических субботников, проведено 6 рейдов в части выявления и устранения нарушения в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области охраны окружающей среды;</w:t>
      </w:r>
    </w:p>
    <w:p w:rsidR="00CF74F5" w:rsidRPr="00C6172D" w:rsidRDefault="00A06A32" w:rsidP="00A06A32">
      <w:pP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-  р</w:t>
      </w:r>
      <w:r w:rsidR="00586397" w:rsidRPr="00B272E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егулярно проводятся уход за цветочными клумбами и покос сорной растительности в общественных местах, на детских площадках, стадионе, парках, территориях ск</w:t>
      </w:r>
      <w:r w:rsidR="00C6172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вера им. </w:t>
      </w:r>
      <w:proofErr w:type="spellStart"/>
      <w:r w:rsidR="00C6172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Галухина</w:t>
      </w:r>
      <w:proofErr w:type="spellEnd"/>
      <w:r w:rsidR="00C6172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, парка Победы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;</w:t>
      </w:r>
    </w:p>
    <w:p w:rsidR="00CF74F5" w:rsidRPr="00452B12" w:rsidRDefault="00001CEB" w:rsidP="00A233D3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на средства</w:t>
      </w: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  размере 200 тысяч рублей , выделенные депутатом законодательного собрания  Гребенюк В.Д.,    в детском саду «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Ивушка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»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установлен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ы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два теневых павильона;</w:t>
      </w:r>
      <w:r w:rsidR="000E10F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приобретены  </w:t>
      </w:r>
      <w:r w:rsidR="000E10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стулья и  звуковое оборудование</w:t>
      </w:r>
      <w:r w:rsidR="006835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0E10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 Дом  культуры</w:t>
      </w:r>
      <w:r w:rsidR="006835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на </w:t>
      </w:r>
      <w:r w:rsidR="006835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>сумму 170,2 тысяч</w:t>
      </w:r>
      <w:r w:rsidR="00452B12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</w:t>
      </w:r>
      <w:r w:rsidR="006835F3" w:rsidRPr="00452B1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рублей</w:t>
      </w:r>
    </w:p>
    <w:p w:rsidR="00CF74F5" w:rsidRPr="00CF74F5" w:rsidRDefault="00CF74F5" w:rsidP="00A233D3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проведен ремонт пешеходн</w:t>
      </w:r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ого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мостик</w:t>
      </w:r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а, соединяющего  х. Николаево-Иловайский и Благодатно-</w:t>
      </w:r>
      <w:proofErr w:type="spellStart"/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Егоровский</w:t>
      </w:r>
      <w:proofErr w:type="spellEnd"/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;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</w:p>
    <w:p w:rsidR="000E10F3" w:rsidRDefault="00CF74F5" w:rsidP="00A233D3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установлено  ограждение на гражданском кладбище в х. Благодатно-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Егоровский</w:t>
      </w:r>
      <w:proofErr w:type="spellEnd"/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  <w:proofErr w:type="gramEnd"/>
    </w:p>
    <w:p w:rsidR="000E10F3" w:rsidRDefault="000E10F3" w:rsidP="00A233D3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продолжается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поэтапный 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спил сухих деревьев и де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ревьев, представляющих опасность</w:t>
      </w:r>
      <w:r w:rsidR="00F7772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CF74F5" w:rsidRPr="00C6172D" w:rsidRDefault="00F7772C" w:rsidP="00A233D3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ж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ителями   села  регулярно проводилась  очистка от  бытового и растительного мусора придомовых территорий. </w:t>
      </w:r>
      <w:r w:rsidR="000E10F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Хочу выразить слова  благодарности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всем жителям, которые приняли участие в благоустройстве и наведении порядка на гражданских кладбищах.</w:t>
      </w:r>
      <w:r w:rsidR="00C6172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  <w:r w:rsidR="00A233D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 2019 года действует  федеральный  закон, обязывающий каждого собственника  домовладения заключить  договор с региональным оператором, осуществляющим вывоз мусора. Благодаря этой мере  наши села и хутора ста</w:t>
      </w:r>
      <w:r w:rsid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ли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более чистыми и ухоженными. </w:t>
      </w:r>
      <w:r w:rsid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При работе  с региональным оператором « ЭКО транс»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больших пробле</w:t>
      </w:r>
      <w:r w:rsid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м по вывозу мусора не возникало,</w:t>
      </w:r>
      <w:r w:rsidR="00687BDD" w:rsidRP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687BD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возникают единичные случаи при изменении  графика вывоза мусора.</w:t>
      </w:r>
    </w:p>
    <w:p w:rsidR="00E910C3" w:rsidRPr="000E0C3A" w:rsidRDefault="00CF74F5" w:rsidP="00464F0A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Охрана общественного порядка, предупреждение и  ликвидация  чрезвычайных ситуаций.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На территории сельского поселения  создана Народная  дружина в количестве четырех человек, в которую вошли сотрудники  адм</w:t>
      </w:r>
      <w:r w:rsidR="00C6172D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инистрации  поселения и  школы. 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Работа ведется в тесном контакте  с участковым </w:t>
      </w:r>
      <w:r w:rsidR="00464F0A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у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полномоченным   полиции  младшим лейтенантом полиции Ляшко  Дмитрием Юрьевичем</w:t>
      </w:r>
      <w:proofErr w:type="gramStart"/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.</w:t>
      </w:r>
      <w:proofErr w:type="gramEnd"/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Хочется положительно  отметить 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lastRenderedPageBreak/>
        <w:t>работу   Дмитрия Юрьевича</w:t>
      </w:r>
      <w:r w:rsidR="00D66F7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, а также  выразить благодарность помощнику  участкового Ковалеву Игорю Николаевичу 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за активное взаимодействие  с жителями и</w:t>
      </w:r>
      <w:r w:rsidR="00D66F7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работу в тесном контакте с 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администрацией поселения</w:t>
      </w:r>
      <w:r w:rsidR="00D66F7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.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</w:t>
      </w:r>
    </w:p>
    <w:p w:rsidR="00E03A97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Пожарная безопасность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Большое внимание администрация уделяет вопросам пожарной безопасности проживающего населения. </w:t>
      </w:r>
      <w:r w:rsidR="00E03A97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Специалистами </w:t>
      </w:r>
      <w:r w:rsidR="00C6172D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администрации систематически проводится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разъяснительная работа, направленная на недопущение выжигания сухой растительности, разведения костров, особенно в пожароопасный период, распространены  информационные </w:t>
      </w:r>
      <w:r w:rsidR="00D66F7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памятки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 пожарной безопасности  среди многодетных семей и семей, попавших в тяжелую жизненную ситуацию.  Установлено  шесть пожарных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извещателей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в  домовладениях Осеевой Анны Владимировны, Лазаревой Ирины Сергеевны,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Артюшенко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Татьяны Владимировны,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Голубничей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Юлии Николаевны, Алиевой Ирины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Вачеславовны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. </w:t>
      </w:r>
      <w:r w:rsidR="00D66F7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Дополнительно планируется установить еще шесть пожарных </w:t>
      </w:r>
      <w:proofErr w:type="spellStart"/>
      <w:r w:rsidR="00D66F7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извещателей</w:t>
      </w:r>
      <w:proofErr w:type="spellEnd"/>
      <w:r w:rsidR="00D66F7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.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</w:t>
      </w:r>
      <w:r w:rsidRPr="00E03A97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За отчетный период </w:t>
      </w:r>
      <w:r w:rsidR="00D66F75" w:rsidRPr="00E03A97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фактов возгорания  не  зарегистрировано.</w:t>
      </w:r>
      <w:r w:rsidRPr="00E03A97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</w:p>
    <w:p w:rsidR="00CF74F5" w:rsidRPr="00E03A97" w:rsidRDefault="00E03A97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При  администрации Васильево-Ханжоновского сельского  поселения  работает общественная комиссия по делам несовершеннолетних и  защите их прав. На сегодняшний  день в комиссии на учете состоит  15  семей, находящихся в социально-опасном положении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.  </w:t>
      </w:r>
      <w:r w:rsidR="00005F1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Т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аки</w:t>
      </w:r>
      <w:r w:rsidR="00005F1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семь</w:t>
      </w:r>
      <w:r w:rsidR="00005F1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 регулярно посещаются специалистами, с ними 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проводится</w:t>
      </w:r>
      <w:r w:rsidR="00005F1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профилактическая 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разъяснительная работа, </w:t>
      </w:r>
      <w:r w:rsidR="00005F1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вручаются памятки, </w:t>
      </w:r>
      <w:r w:rsidR="001714C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оказывается помощь в оформлении документов  на детей и родителей.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 xml:space="preserve">  Содействие развитию сельскохозяйственного производства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 Экономика поселения представлена сельским хозяйством и частным бизнесом. Общая площадь  земель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 xml:space="preserve">нашего сельского поселения составляет 13 600 га, в том числе  площадь   сельхозугодий-12433 га, из них пашни-10 695 га. Земли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сельхозназначения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обрабатываются:  ОП « Сармат» ООО Агрокомплекс Ростовский», ООО «Нива Приазовья» и предпринимателями.</w:t>
      </w:r>
    </w:p>
    <w:p w:rsidR="00CF74F5" w:rsidRPr="00EB7161" w:rsidRDefault="00EB7161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Хочу  выразить слова  благодарности за оказанную помощь в проведении  мероприятий </w:t>
      </w:r>
      <w:r w:rsidR="00421AB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ИП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Щербина А.А., ИП Щербина Л.В.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,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ИП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Горбанев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А.И., ИП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Горбанева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В.Н., ИП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Швачкин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А.И.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Хотелось  бы  остановиться на тех организациях и учреждениях, без которых жизнь нашего поселения была бы неполноценной.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Образование представлено В-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Ханжо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новской</w:t>
      </w:r>
      <w:proofErr w:type="spellEnd"/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СОШ им. А.Д. Зеленковой, директор Безуглова Варвара Александровна.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 школе обучается 155  учащихся. Работает 20 педагогических работников, 18 обслуживающего персонала.  </w:t>
      </w:r>
      <w:r w:rsidR="00B1357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В 2019 году  завершен </w:t>
      </w:r>
      <w:r w:rsidR="0071291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капитальный </w:t>
      </w:r>
      <w:r w:rsidR="00B1357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ремонт спортзала школы.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На территории сельского п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оселения имеется 2 детских сада, заведующие </w:t>
      </w:r>
      <w:proofErr w:type="spellStart"/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Комашня</w:t>
      </w:r>
      <w:proofErr w:type="spellEnd"/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Светлана Ивановна и  </w:t>
      </w:r>
      <w:proofErr w:type="spellStart"/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Илючек</w:t>
      </w:r>
      <w:proofErr w:type="spellEnd"/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Наталья Ивановна.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Детские садики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посещают 60 чел. детей. 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Раньше в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летний период острой проблемой стоял вопрос приобретения теневого навеса в детский садик «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Ивушка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».  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На выделенные средства -200 тысяч рублей 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приобретен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ы и  установлены  два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навес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</w:t>
      </w:r>
      <w:r w:rsidR="004C7A0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з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</w:t>
      </w:r>
      <w:r w:rsidR="004C7A0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оказанную помощь и поддержку   огромное спасибо </w:t>
      </w:r>
      <w:r w:rsidR="00900C8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</w:t>
      </w:r>
      <w:r w:rsidR="004C7A03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депутату  Законодательного Собрания Владимиру Дмитриевичу Гребенюк.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На тер</w:t>
      </w:r>
      <w:r w:rsidR="004C7A03" w:rsidRPr="00E415BE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р</w:t>
      </w:r>
      <w:r w:rsidRPr="00E415BE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итории нашего поселения работаем МФЦ</w:t>
      </w:r>
      <w:proofErr w:type="gramStart"/>
      <w:r w:rsidRPr="00E415BE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 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</w:t>
      </w:r>
      <w:proofErr w:type="gramEnd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За отчетный период  оказано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588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услуг  в том числе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311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консультаци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й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,  принято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325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дел, выдано 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286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дел. 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 xml:space="preserve">В администрации работает  один инспектор  ВУС 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: всего</w:t>
      </w:r>
      <w:proofErr w:type="gramStart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</w:t>
      </w:r>
      <w:proofErr w:type="gramEnd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 воинском учете состоит 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538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человек</w:t>
      </w:r>
      <w:r w:rsid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 xml:space="preserve">в </w:t>
      </w:r>
      <w:proofErr w:type="spellStart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т.ч</w:t>
      </w:r>
      <w:proofErr w:type="spellEnd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 офицеров -6 человек</w:t>
      </w:r>
      <w:r w:rsid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солдат, сержантов, прапорщиков -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503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человек</w:t>
      </w:r>
      <w:r w:rsidR="00712911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</w:t>
      </w:r>
      <w:proofErr w:type="gramStart"/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  <w:proofErr w:type="gramEnd"/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граждан, подлежащих призыву на военную службу — 3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0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человек</w:t>
      </w:r>
      <w:r w:rsid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Проходят  срочную службу 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3 человек, службу по контракту проходят  </w:t>
      </w:r>
      <w:r w:rsidR="004C7A03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9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человек.</w:t>
      </w:r>
    </w:p>
    <w:p w:rsidR="00DA39B0" w:rsidRDefault="00CF74F5" w:rsidP="00A233D3">
      <w:pPr>
        <w:widowControl w:val="0"/>
        <w:suppressAutoHyphens/>
        <w:spacing w:after="0" w:line="16" w:lineRule="atLeast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</w:t>
      </w:r>
    </w:p>
    <w:p w:rsidR="00DA39B0" w:rsidRPr="00DA39B0" w:rsidRDefault="00DA39B0" w:rsidP="00A233D3">
      <w:pPr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A39B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Создание условий для организации досуга и обеспечение жителей поселения услугами организаций культуры</w:t>
      </w:r>
    </w:p>
    <w:p w:rsidR="00DA39B0" w:rsidRPr="006B5B63" w:rsidRDefault="00DA39B0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A39B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</w:p>
    <w:p w:rsidR="00DA39B0" w:rsidRPr="00B272EF" w:rsidRDefault="00DA39B0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6B5B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</w:t>
      </w:r>
      <w:r w:rsidRPr="00B272E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На решение проблем организации досуга населения и приобщение жителей  нашего  поселения  к культурному развитию направлена работа  сельского  дома  культуры и   библиотеки. </w:t>
      </w:r>
      <w:r w:rsidR="0030684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</w:p>
    <w:p w:rsidR="00AF1B3F" w:rsidRDefault="00DA39B0" w:rsidP="00A233D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В клубе работают 9 сотрудников: директор, бухгалтер, художественные руководители, хореограф, руководитель культурно-досуговым формированием. В клубе 10 культурно-досуговых формирований самодеятельного народного творчества и 11 </w:t>
      </w:r>
      <w:r w:rsidRPr="00CF74F5">
        <w:rPr>
          <w:rFonts w:ascii="Times New Roman" w:eastAsia="Andale Sans UI" w:hAnsi="Times New Roman" w:cs="Times New Roman"/>
          <w:bCs/>
          <w:kern w:val="2"/>
          <w:sz w:val="36"/>
          <w:szCs w:val="36"/>
          <w:lang w:eastAsia="ru-RU"/>
        </w:rPr>
        <w:t>любительских объединений и клубов по интересам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: танцевальные кружки, вокальные кружки, спортивные, театральные,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рисования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рассчитанные на разные возрастные группы. </w:t>
      </w:r>
    </w:p>
    <w:p w:rsidR="00AF1B3F" w:rsidRDefault="00AF1B3F" w:rsidP="00A233D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</w:p>
    <w:p w:rsidR="00DA39B0" w:rsidRDefault="00DA39B0" w:rsidP="00A233D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За отчетный период  проведено </w:t>
      </w:r>
      <w:r w:rsidR="0021636F" w:rsidRP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168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BD355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мероприятий, из них </w:t>
      </w:r>
      <w:r w:rsidR="0021636F" w:rsidRPr="0005094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52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 зрительном зале. Наиболее  масштабные и значимые: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День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села, Д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ень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пожил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ого человека, День матери, Новог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однее  театрализованное представление.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</w:p>
    <w:p w:rsidR="00E01094" w:rsidRDefault="00DA39B0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Коллектив дома  культуры </w:t>
      </w:r>
      <w:r w:rsidR="009035E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 участники творческих объединений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9035E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активно  участвуют в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городских, районных мер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оприяти</w:t>
      </w:r>
      <w:r w:rsidR="009035E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ях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конкурс</w:t>
      </w:r>
      <w:r w:rsidR="009035E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ах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фестивал</w:t>
      </w:r>
      <w:r w:rsidR="009035EC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ях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, на которых  занимают  призовые места и награждены  дипломами  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</w:t>
      </w:r>
      <w:r w:rsidR="00E01094" w:rsidRP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II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и </w:t>
      </w:r>
      <w:r w:rsidR="00E01094" w:rsidRP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III</w:t>
      </w:r>
      <w:r w:rsidR="00E0109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степени:</w:t>
      </w:r>
    </w:p>
    <w:p w:rsidR="00E01094" w:rsidRDefault="00E01094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</w:p>
    <w:p w:rsidR="00E01094" w:rsidRDefault="00E01094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>- стали  победителями и получили четыре диплома  в  районном  фестивале « За веру, за Отчизну, за Любовь!»</w:t>
      </w:r>
      <w:r w:rsidR="00375FD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16607E" w:rsidRDefault="0016607E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казачий клуб  принял участие в  зональном соревновании по пожарно-прикладному спорту,  участники клуба </w:t>
      </w:r>
      <w:r w:rsidR="006D1FE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награждены  девятью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дипломами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</w:t>
      </w:r>
      <w:r w:rsidRPr="0016607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II</w:t>
      </w:r>
      <w:r w:rsidRPr="0016607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375FD2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степени;</w:t>
      </w:r>
    </w:p>
    <w:p w:rsidR="006C53F0" w:rsidRDefault="006C53F0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- команда КВН  приняла участие в  районном конкурсе на кубок Главы Адм</w:t>
      </w:r>
      <w:r w:rsidR="007C1B4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инистрации </w:t>
      </w:r>
      <w:proofErr w:type="spellStart"/>
      <w:r w:rsidR="007C1B4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Неклиновского</w:t>
      </w:r>
      <w:proofErr w:type="spellEnd"/>
      <w:r w:rsidR="007C1B4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района. Наша  команда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C1B4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стала одной из победителей среди команд района  и  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награждена   дипломом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III</w:t>
      </w:r>
      <w:r w:rsidRPr="006C53F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C1B4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степени;</w:t>
      </w:r>
    </w:p>
    <w:p w:rsidR="00714EEB" w:rsidRDefault="00714EEB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на слете работников  культуры  наш коллектив  награжден  дипломом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</w:t>
      </w:r>
      <w:r w:rsidRPr="00714EE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степени за участие в  шоу  двойников;</w:t>
      </w:r>
    </w:p>
    <w:p w:rsidR="00C61D41" w:rsidRDefault="00A81661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 в районном в конкурсе   декоративно </w:t>
      </w: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–п</w:t>
      </w:r>
      <w:proofErr w:type="gram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рикладного искусства </w:t>
      </w:r>
      <w:r w:rsidR="0017090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Волшебный  цветок» приняли участие 11 детей,  заняли два пер</w:t>
      </w:r>
      <w:r w:rsidR="0017090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</w:t>
      </w:r>
      <w:r w:rsidR="002457D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ых места и  девять вторых мест;</w:t>
      </w:r>
    </w:p>
    <w:p w:rsidR="00C61D41" w:rsidRDefault="00C61D41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2457D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детский казачий </w:t>
      </w:r>
      <w:r w:rsidR="002457D8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клуб « Пластуны»  приняли участие в спортивных соревнованиях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совместно с клубом « 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Кобер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»  г. Таганрога и с.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Бессергеновка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1262B5" w:rsidRDefault="001262B5" w:rsidP="00A233D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</w:t>
      </w:r>
      <w:r w:rsidR="00EB6F5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коллектив дома культуры  принял участие в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поездк</w:t>
      </w:r>
      <w:r w:rsidR="00EB6F5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е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«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Лермонтовские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сезоны» г. Пятигорск,  Международного фестиваля « Орфей-2019</w:t>
      </w:r>
      <w:r w:rsidR="00EB6F5B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»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г. Грозный  Чеченская республика., фестиваля « Берега  дружбы» г. Новороссийск.</w:t>
      </w:r>
      <w:proofErr w:type="gramEnd"/>
    </w:p>
    <w:p w:rsidR="009010F5" w:rsidRPr="00EB1382" w:rsidRDefault="00BD3552" w:rsidP="00A2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415B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 w:rsidR="006B5B63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Коллектив </w:t>
      </w:r>
      <w:r w:rsidR="00E01094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дома культуры принима</w:t>
      </w:r>
      <w:r w:rsidR="006B5B63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е</w:t>
      </w:r>
      <w:r w:rsidR="00E01094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 активное участие в «Покровском Бульваре» представляя работы народных умельцев и организовывая тематические площадки</w:t>
      </w:r>
      <w:r w:rsidR="009010F5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,</w:t>
      </w:r>
      <w:r w:rsidR="00692FEA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дети</w:t>
      </w:r>
      <w:r w:rsidR="009010F5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участвует в районных конкурсах по хореографии, вокалу, театральному мастерству, в военно-патриотическом конкурсе, зан</w:t>
      </w:r>
      <w:r w:rsidR="00692FEA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имают</w:t>
      </w:r>
      <w:r w:rsidR="009010F5" w:rsidRPr="00EB138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призовые места и отмечены дипломами участников.</w:t>
      </w:r>
    </w:p>
    <w:p w:rsidR="001262B5" w:rsidRPr="00EB1382" w:rsidRDefault="001262B5" w:rsidP="00A23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CF74F5" w:rsidRPr="00CF74F5" w:rsidRDefault="00907FA9" w:rsidP="00A2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   </w:t>
      </w:r>
      <w:r w:rsidR="007B07FC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В 2019  году  отметил  свой  десятилетний  юбилей </w:t>
      </w:r>
      <w:r w:rsidR="00CF74F5"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   хор народной песни "Хуторянка", который </w:t>
      </w:r>
      <w:r w:rsidR="00A90649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>был создан 28 февраля 2009 года.</w:t>
      </w:r>
      <w:r w:rsidR="00CF74F5"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</w:t>
      </w:r>
    </w:p>
    <w:p w:rsidR="00CF74F5" w:rsidRPr="00CF74F5" w:rsidRDefault="00CF74F5" w:rsidP="00A2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</w:pPr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  </w:t>
      </w:r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ab/>
        <w:t xml:space="preserve">Коллектив хора "Хуторянка" является визитной </w:t>
      </w:r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lastRenderedPageBreak/>
        <w:t xml:space="preserve">карточкой нашего Дома культуры и Васильево-Ханжоновского с/поселения. Состоит из жителей нашего сельского поселения разных возрастов.  Мероприятия, в которых участвует хор народной песни «Хуторянка», проходят повсеместно и становятся настоящим праздником, как для больших сел, так и для маленьких хуторов </w:t>
      </w:r>
      <w:r w:rsid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не только </w:t>
      </w:r>
      <w:proofErr w:type="spellStart"/>
      <w:r w:rsid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>Неклиновского</w:t>
      </w:r>
      <w:proofErr w:type="spellEnd"/>
      <w:r w:rsid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района.</w:t>
      </w:r>
    </w:p>
    <w:p w:rsidR="0030684A" w:rsidRDefault="00D049FE" w:rsidP="00A2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</w:pPr>
      <w:r w:rsidRP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  В </w:t>
      </w:r>
      <w:r w:rsidR="00CF74F5" w:rsidRP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</w:t>
      </w:r>
      <w:r w:rsidR="00CF74F5" w:rsidRP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ab/>
      </w:r>
      <w:r w:rsidRPr="00D049FE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>2019</w:t>
      </w:r>
      <w:r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году  коллектив </w:t>
      </w:r>
      <w:r w:rsidR="002C467B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стал участником фестиваля </w:t>
      </w:r>
    </w:p>
    <w:p w:rsidR="00D049FE" w:rsidRPr="00D049FE" w:rsidRDefault="002C467B" w:rsidP="00A233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>« Шолоховская весна» и награжден дипломом участников.</w:t>
      </w:r>
    </w:p>
    <w:p w:rsidR="00CF74F5" w:rsidRPr="0030684A" w:rsidRDefault="0030684A" w:rsidP="00A233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</w:pPr>
      <w:r w:rsidRPr="0030684A"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   Диплом участника и денежную премию</w:t>
      </w:r>
      <w:r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 в размере  100 тыс. рублей </w:t>
      </w:r>
      <w:r w:rsidRPr="0030684A"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 получила наша библиотека  в конкурсе на получение денежного поощрения   лучшего муниципального  учреждения культуры, находящегося на территории сельского поселения Ростовской области.</w:t>
      </w:r>
    </w:p>
    <w:p w:rsidR="00CF74F5" w:rsidRPr="00CF74F5" w:rsidRDefault="00CF74F5" w:rsidP="00A2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</w:pPr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ab/>
        <w:t>Главная цель проводимых мероприяти</w:t>
      </w:r>
      <w:proofErr w:type="gramStart"/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>й-</w:t>
      </w:r>
      <w:proofErr w:type="gramEnd"/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 xml:space="preserve"> это вернуть подрастающему поколению и молодежи культурное воспитание в стенах дома культуры, здоровый образ  жизни и социальную зрелость, которые станут главным содержанием их свободного времени, помочь человеку полнее раскрыть себя и почувствовать интересной самоценной личностью. </w:t>
      </w:r>
    </w:p>
    <w:p w:rsidR="00CF74F5" w:rsidRPr="00CF74F5" w:rsidRDefault="00CF74F5" w:rsidP="00A233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 w:rsidRPr="00CF74F5">
        <w:rPr>
          <w:rFonts w:ascii="Times New Roman" w:eastAsia="Times New Roman" w:hAnsi="Times New Roman" w:cs="Times New Roman"/>
          <w:color w:val="00000A"/>
          <w:kern w:val="2"/>
          <w:sz w:val="36"/>
          <w:szCs w:val="36"/>
          <w:lang w:eastAsia="hi-IN" w:bidi="hi-IN"/>
        </w:rPr>
        <w:tab/>
      </w:r>
    </w:p>
    <w:p w:rsidR="00CF74F5" w:rsidRPr="00CF74F5" w:rsidRDefault="00CF74F5" w:rsidP="00A233D3">
      <w:pPr>
        <w:widowControl w:val="0"/>
        <w:suppressAutoHyphens/>
        <w:spacing w:after="0" w:line="16" w:lineRule="atLeast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   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  <w:r w:rsidR="00B272EF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М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едицинское обслуживание осуществляется работниками 4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ФАПов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. Жители села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имеют возможность пройти флюорографию не выезжая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из села, приезжает выездная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флюоро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установка. В 20</w:t>
      </w:r>
      <w:r w:rsidR="0021636F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20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году  планируется установка   модульного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ФАПа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с. Васильево-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Ханжоновка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На территории поселения трудятся 10 социальных работников по обслуживанию одиноких и престарелых граждан. На их попечении находятся 61 одинокий престарелый человек.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Торговое обслуживание населения представлено 12-тью  торговыми точками. Магазины: ИП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Горбанева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 Н , ИП Щербина Л В, ИП Силенко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А, ИП Сафонова О И, ИП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 xml:space="preserve">Сиротина Е В, ИП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Цурупа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Л В. Существующих торговых точек вполне достаточно для села и ассортимент товара полностью удовлетворяет спрос жителей.</w:t>
      </w:r>
    </w:p>
    <w:p w:rsidR="00CF74F5" w:rsidRPr="00E415BE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 Услуги почтовой связи оказываются почтовым отделением, где занято сейчас 5 человек. Работа отделения связи удовлетворяет население. Каждый пятый  житель выписывает районную газету « Приазовская степь».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Спорт.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За отчетный период 2019 г. сборная команда поселения приняла участие  в первенстве района по большому футболу</w:t>
      </w:r>
      <w:r w:rsidR="0021636F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, занимает четвертое место. 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21636F"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Оплачен членский взнос  в сумме 8,5 тысяч  рублей.</w:t>
      </w:r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br/>
        <w:t xml:space="preserve">Молодежная сборная поселения принимает  активное   участие спортивных </w:t>
      </w:r>
      <w:proofErr w:type="gramStart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мероприятиях</w:t>
      </w:r>
      <w:proofErr w:type="gramEnd"/>
      <w:r w:rsidRP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круглогодичной спартакиады по теннису, шахматам,  гиревом спорте, футболу.  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b/>
          <w:bCs/>
          <w:kern w:val="2"/>
          <w:sz w:val="36"/>
          <w:szCs w:val="36"/>
          <w:lang w:eastAsia="ru-RU"/>
        </w:rPr>
        <w:t>ТОС</w:t>
      </w:r>
    </w:p>
    <w:p w:rsidR="00E77619" w:rsidRPr="00E77619" w:rsidRDefault="00CF74F5" w:rsidP="00E7761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Новым направлением в работе, начиная с 2017 года, становится реализация проектов общественно-полезной деятельности, в частности, реализация инициатив территориального  общественного  самоуправления.  На данный  момент в поселении создан 1 ТОС.</w:t>
      </w:r>
      <w:r w:rsidR="00B272EF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« Патриот»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Возглавляет ТОС активный житель с. В-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Ханжоновка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Четвертакова</w:t>
      </w:r>
      <w:proofErr w:type="spellEnd"/>
      <w:r w:rsid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Н.Е.</w:t>
      </w:r>
      <w:r w:rsid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В 2019 году н</w:t>
      </w:r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аграждены  дипломом </w:t>
      </w:r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val="en-US" w:eastAsia="ru-RU"/>
        </w:rPr>
        <w:t>III</w:t>
      </w:r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степени </w:t>
      </w:r>
      <w:r w:rsid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« Лучшее территориальное общественное  самоуправление на территории </w:t>
      </w:r>
      <w:proofErr w:type="spellStart"/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Неклиновского</w:t>
      </w:r>
      <w:proofErr w:type="spellEnd"/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района</w:t>
      </w:r>
      <w:r w:rsid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»</w:t>
      </w:r>
      <w:proofErr w:type="gramStart"/>
      <w:r w:rsidR="00E77619" w:rsidRP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7761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</w:t>
      </w:r>
      <w:proofErr w:type="gramEnd"/>
    </w:p>
    <w:p w:rsidR="00CF74F5" w:rsidRPr="00CF74F5" w:rsidRDefault="00B272EF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Наша территория находится в приграничной зоне мы работаем в постоянном тесном конт</w:t>
      </w:r>
      <w:r w:rsidR="00E415B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акте с работниками погранзаставы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. Хочется сказать слова благодарности уполномоченному отделения в п. Приазовский отдела в г. Таганроге  прапорщику Кулеш Сергею Александровичу  и нашим жителям — предпринимателям которые оказывают постоянно помощь по проведению разных  видов работ по охране правопорядка  вдоль границы это Гнедин</w:t>
      </w:r>
      <w:proofErr w:type="gramStart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</w:t>
      </w:r>
      <w:proofErr w:type="gramEnd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И, 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 xml:space="preserve">Бондаренко И В, </w:t>
      </w:r>
      <w:proofErr w:type="spellStart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Сенчук</w:t>
      </w:r>
      <w:proofErr w:type="spellEnd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А И, Сиротин</w:t>
      </w:r>
      <w:proofErr w:type="gramStart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</w:t>
      </w:r>
      <w:proofErr w:type="gramEnd"/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М, Рудаков Э А. </w:t>
      </w:r>
    </w:p>
    <w:p w:rsidR="00CF74F5" w:rsidRPr="00CF74F5" w:rsidRDefault="00CF74F5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   </w:t>
      </w:r>
      <w:r w:rsidR="00DA3260" w:rsidRPr="00DA3260">
        <w:rPr>
          <w:rFonts w:ascii="Times New Roman" w:eastAsia="Calibri" w:hAnsi="Times New Roman" w:cs="Times New Roman"/>
          <w:sz w:val="36"/>
          <w:szCs w:val="36"/>
        </w:rPr>
        <w:t xml:space="preserve">В 2019 году  </w:t>
      </w:r>
      <w:r w:rsidR="00DA3260">
        <w:rPr>
          <w:rFonts w:ascii="Times New Roman" w:eastAsia="Calibri" w:hAnsi="Times New Roman" w:cs="Times New Roman"/>
          <w:sz w:val="36"/>
          <w:szCs w:val="36"/>
        </w:rPr>
        <w:t xml:space="preserve">администрация нашего поселения </w:t>
      </w:r>
      <w:r w:rsidR="00DA3260" w:rsidRPr="00DA3260">
        <w:rPr>
          <w:rFonts w:ascii="Times New Roman" w:eastAsia="Calibri" w:hAnsi="Times New Roman" w:cs="Times New Roman"/>
          <w:sz w:val="36"/>
          <w:szCs w:val="36"/>
        </w:rPr>
        <w:t xml:space="preserve"> награжден</w:t>
      </w:r>
      <w:r w:rsidR="00DA3260">
        <w:rPr>
          <w:rFonts w:ascii="Times New Roman" w:eastAsia="Calibri" w:hAnsi="Times New Roman" w:cs="Times New Roman"/>
          <w:sz w:val="36"/>
          <w:szCs w:val="36"/>
        </w:rPr>
        <w:t xml:space="preserve">а </w:t>
      </w:r>
      <w:r w:rsidR="00DA3260" w:rsidRPr="00DA3260">
        <w:rPr>
          <w:rFonts w:ascii="Times New Roman" w:eastAsia="Calibri" w:hAnsi="Times New Roman" w:cs="Times New Roman"/>
          <w:sz w:val="36"/>
          <w:szCs w:val="36"/>
        </w:rPr>
        <w:t xml:space="preserve"> дипломом </w:t>
      </w:r>
      <w:r w:rsidR="00DA3260" w:rsidRPr="00DA3260">
        <w:rPr>
          <w:rFonts w:ascii="Times New Roman" w:eastAsia="Calibri" w:hAnsi="Times New Roman" w:cs="Times New Roman"/>
          <w:sz w:val="36"/>
          <w:szCs w:val="36"/>
          <w:lang w:val="en-US"/>
        </w:rPr>
        <w:t>II</w:t>
      </w:r>
      <w:r w:rsidR="00DA3260" w:rsidRPr="00DA3260">
        <w:rPr>
          <w:rFonts w:ascii="Times New Roman" w:eastAsia="Calibri" w:hAnsi="Times New Roman" w:cs="Times New Roman"/>
          <w:sz w:val="36"/>
          <w:szCs w:val="36"/>
        </w:rPr>
        <w:t xml:space="preserve"> степени  в областном конкурсе « Лучшее муниципальное образование  по организации информационного взаимодействия с населением»  среди сельских поселений Ростовской области.  В администрации поселения работает сплоченная, опытная команда специалистов. С поставленными перед нами задачами мы, безусловно, справимся.</w:t>
      </w:r>
      <w:r w:rsidRPr="00CF74F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    </w:t>
      </w:r>
    </w:p>
    <w:p w:rsidR="00CF74F5" w:rsidRDefault="00CF74F5" w:rsidP="00A233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      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Несмотря на ряд решенных вопросов, важными проблемами остаются дальнейшее разви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тие и благоустройство поселения, н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амечены  приоритетные направления на 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первое    полугодие  2020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год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а.</w:t>
      </w:r>
    </w:p>
    <w:p w:rsidR="00E216A0" w:rsidRDefault="00E216A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В 20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20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году  планируется продолжать  работ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ы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по 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ограждению  кладбища в с. Васильево-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Ханжоновка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благоустройство кладбищ и оформление земельных участков, занятых под кладбищами;</w:t>
      </w:r>
    </w:p>
    <w:p w:rsidR="00E216A0" w:rsidRDefault="00E216A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-  планируется продолжать  работы по  благоустройству парка многолетних насаждений</w:t>
      </w:r>
      <w:r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, </w:t>
      </w:r>
      <w:r w:rsidRPr="000E0C3A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прилегающем к Дому  культуры.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  <w:proofErr w:type="gramEnd"/>
    </w:p>
    <w:p w:rsidR="00E216A0" w:rsidRDefault="00E216A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проведение косметических ремонтов памятников и  благоустройство прилегающих территорий,  к  75 –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летию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Победы на  проведение </w:t>
      </w:r>
      <w:r w:rsidR="00907FA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капитального 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ремонта  памятника  братская могила «Клятва у знамени» Министерством культуры Ростовской области выделено    599 тысяч  рублей;</w:t>
      </w:r>
    </w:p>
    <w:p w:rsidR="00E216A0" w:rsidRDefault="00E216A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с 2020 года  районом  нам  переданы полномочия по ремонту и содержанию дорог общего пользования  местного значения, планируется проведение  ямочного ремонта и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обкос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обочин;</w:t>
      </w:r>
    </w:p>
    <w:p w:rsidR="00907FA9" w:rsidRDefault="00907FA9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планируется  подготовка и изготовление схемы газораспределительных сетей  </w:t>
      </w: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</w:t>
      </w:r>
      <w:proofErr w:type="gram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с.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Щербаково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907FA9" w:rsidRDefault="00907FA9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 планируется  замена и установка уличных фонарей х. </w:t>
      </w: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>Пудовой</w:t>
      </w:r>
      <w:proofErr w:type="gram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ул. Пролетарская, с.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Щербаково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, х. Николаево-Козловский пер. Украинский;</w:t>
      </w:r>
    </w:p>
    <w:p w:rsidR="00E216A0" w:rsidRDefault="00D049FE" w:rsidP="00A233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</w:t>
      </w:r>
      <w:r w:rsidR="00907FA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продолжение  поэтапного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спил</w:t>
      </w:r>
      <w:r w:rsidR="00907FA9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сухих деревьев и зеленых насаждений, признанных ав</w:t>
      </w: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арийными и подлежащими удалению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</w:p>
    <w:p w:rsidR="00E216A0" w:rsidRPr="000E0C3A" w:rsidRDefault="00E216A0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 по обращению  жителя х. Петропавловский  с просьбой об установке дорожного указателя на областной дороге х. Петропавловский  1,0 км  будет направлено письмо  в Правительство Ростовской области в  дорожный отдел. </w:t>
      </w:r>
    </w:p>
    <w:p w:rsidR="00DA3260" w:rsidRDefault="00D049FE" w:rsidP="00A233D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-планируется установка  </w:t>
      </w:r>
      <w:proofErr w:type="gram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модульного</w:t>
      </w:r>
      <w:proofErr w:type="gram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ФАПа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в с. Васильево-</w:t>
      </w:r>
      <w:proofErr w:type="spellStart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Ханжоновка</w:t>
      </w:r>
      <w:proofErr w:type="spellEnd"/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;</w:t>
      </w:r>
      <w:r w:rsidR="00CF74F5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</w:t>
      </w:r>
    </w:p>
    <w:p w:rsidR="00B01838" w:rsidRPr="00B01838" w:rsidRDefault="00B01838" w:rsidP="00B01838">
      <w:pPr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01838">
        <w:rPr>
          <w:rFonts w:ascii="Times New Roman" w:eastAsia="Calibri" w:hAnsi="Times New Roman" w:cs="Times New Roman"/>
          <w:sz w:val="36"/>
          <w:szCs w:val="36"/>
        </w:rPr>
        <w:t>На сегодня</w:t>
      </w:r>
      <w:r>
        <w:rPr>
          <w:rFonts w:ascii="Times New Roman" w:eastAsia="Calibri" w:hAnsi="Times New Roman" w:cs="Times New Roman"/>
          <w:sz w:val="36"/>
          <w:szCs w:val="36"/>
        </w:rPr>
        <w:t>ш</w:t>
      </w:r>
      <w:r w:rsidRPr="00B01838">
        <w:rPr>
          <w:rFonts w:ascii="Times New Roman" w:eastAsia="Calibri" w:hAnsi="Times New Roman" w:cs="Times New Roman"/>
          <w:sz w:val="36"/>
          <w:szCs w:val="36"/>
        </w:rPr>
        <w:t xml:space="preserve">ний день в нашем поселении  проживают  3 вдовы  участников Великой Отечественной  войны и 11 тружеников тыла. </w:t>
      </w:r>
    </w:p>
    <w:p w:rsidR="00EB1382" w:rsidRPr="00B01838" w:rsidRDefault="00EB1382" w:rsidP="00EB1382">
      <w:pPr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01838">
        <w:rPr>
          <w:rFonts w:ascii="Times New Roman" w:eastAsia="Calibri" w:hAnsi="Times New Roman" w:cs="Times New Roman"/>
          <w:sz w:val="36"/>
          <w:szCs w:val="36"/>
        </w:rPr>
        <w:t>18 февраля  были    вручены юбилейные медали  на дому  всем,  кто по состоянию здоровья  не смог прийти на торжественное вручение.</w:t>
      </w:r>
    </w:p>
    <w:p w:rsidR="00EB1382" w:rsidRDefault="00EB1382" w:rsidP="00B01838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B01838">
        <w:rPr>
          <w:rFonts w:ascii="Times New Roman" w:eastAsia="Calibri" w:hAnsi="Times New Roman" w:cs="Times New Roman"/>
          <w:sz w:val="36"/>
          <w:szCs w:val="36"/>
        </w:rPr>
        <w:t>Уважаемые земляки! Примите самые искренние и сердечные поздравления с 75</w:t>
      </w:r>
      <w:r w:rsidR="00B01838">
        <w:rPr>
          <w:rFonts w:ascii="Times New Roman" w:eastAsia="Calibri" w:hAnsi="Times New Roman" w:cs="Times New Roman"/>
          <w:sz w:val="36"/>
          <w:szCs w:val="36"/>
        </w:rPr>
        <w:t xml:space="preserve">-ой </w:t>
      </w:r>
      <w:r w:rsidRPr="00B01838">
        <w:rPr>
          <w:rFonts w:ascii="Times New Roman" w:eastAsia="Calibri" w:hAnsi="Times New Roman" w:cs="Times New Roman"/>
          <w:sz w:val="36"/>
          <w:szCs w:val="36"/>
        </w:rPr>
        <w:t xml:space="preserve">годовщиной </w:t>
      </w:r>
      <w:r w:rsidR="00B01838">
        <w:rPr>
          <w:rFonts w:ascii="Times New Roman" w:eastAsia="Calibri" w:hAnsi="Times New Roman" w:cs="Times New Roman"/>
          <w:sz w:val="36"/>
          <w:szCs w:val="36"/>
        </w:rPr>
        <w:t>В</w:t>
      </w:r>
      <w:r w:rsidRPr="00B01838">
        <w:rPr>
          <w:rFonts w:ascii="Times New Roman" w:eastAsia="Calibri" w:hAnsi="Times New Roman" w:cs="Times New Roman"/>
          <w:sz w:val="36"/>
          <w:szCs w:val="36"/>
        </w:rPr>
        <w:t xml:space="preserve">еликой </w:t>
      </w:r>
      <w:r w:rsidR="00B01838">
        <w:rPr>
          <w:rFonts w:ascii="Times New Roman" w:eastAsia="Calibri" w:hAnsi="Times New Roman" w:cs="Times New Roman"/>
          <w:sz w:val="36"/>
          <w:szCs w:val="36"/>
        </w:rPr>
        <w:t>П</w:t>
      </w:r>
      <w:r w:rsidRPr="00B01838">
        <w:rPr>
          <w:rFonts w:ascii="Times New Roman" w:eastAsia="Calibri" w:hAnsi="Times New Roman" w:cs="Times New Roman"/>
          <w:sz w:val="36"/>
          <w:szCs w:val="36"/>
        </w:rPr>
        <w:t xml:space="preserve">обеды. Всем здоровья, благополучия и мирного неба над головой. </w:t>
      </w:r>
    </w:p>
    <w:p w:rsidR="00574D14" w:rsidRDefault="00CF74F5" w:rsidP="00574D1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     Подводя  итоги работы за отчетный перио</w:t>
      </w:r>
      <w:proofErr w:type="gram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д-</w:t>
      </w:r>
      <w:proofErr w:type="gram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338C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второе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полугодие 2019 года  отмечу,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что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поставленные задачи в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целом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были  выполнены,  вся 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работа в администрации поселения осуществлялась в постоянном взаимодействии с  Главой Администрации района В.Ф. Даниленко, с депутатами поселения , с </w:t>
      </w:r>
      <w:r w:rsidR="000B03D6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Главой Васильево-Ханжоновского сельского поселения -п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редседателем Собрания Депутатов </w:t>
      </w:r>
      <w:proofErr w:type="spellStart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Комашня</w:t>
      </w:r>
      <w:proofErr w:type="spellEnd"/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С. И. , с Администрацией района, жителями сельского поселения</w:t>
      </w:r>
      <w:r w:rsidR="007338C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.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216A0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Завершая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E216A0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свое </w:t>
      </w:r>
      <w:proofErr w:type="gramStart"/>
      <w:r w:rsidR="00E216A0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выступление</w:t>
      </w:r>
      <w:proofErr w:type="gramEnd"/>
      <w:r w:rsidR="00E216A0"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хочу сказать, 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что поставленные  задачи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на  первое полугодие  2020 года </w:t>
      </w:r>
      <w:r w:rsidR="00E216A0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нам под силу  и д</w:t>
      </w:r>
      <w:r w:rsidR="007338C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альнейшая </w:t>
      </w:r>
      <w:r w:rsidR="007338C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lastRenderedPageBreak/>
        <w:t xml:space="preserve">совместная  работа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="007338C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администрации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</w:t>
      </w:r>
      <w:r w:rsidRPr="00CF74F5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и жителей поселения  будет направлена на </w:t>
      </w:r>
      <w:r w:rsidR="00D049FE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>их решение.</w:t>
      </w:r>
      <w:r w:rsidR="00574D14"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</w:p>
    <w:p w:rsidR="00CF74F5" w:rsidRPr="00CF74F5" w:rsidRDefault="00574D14" w:rsidP="00574D1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  <w:t xml:space="preserve">   </w:t>
      </w:r>
      <w:r w:rsidR="00CF74F5" w:rsidRPr="00CF74F5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Спасибо за внимание. </w:t>
      </w:r>
    </w:p>
    <w:p w:rsidR="00CF74F5" w:rsidRPr="00CF74F5" w:rsidRDefault="00CF74F5" w:rsidP="00A233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6"/>
          <w:szCs w:val="36"/>
          <w:lang w:eastAsia="ru-RU"/>
        </w:rPr>
      </w:pPr>
    </w:p>
    <w:p w:rsidR="005011B7" w:rsidRDefault="005011B7" w:rsidP="00A233D3"/>
    <w:sectPr w:rsidR="005011B7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811602D"/>
    <w:multiLevelType w:val="hybridMultilevel"/>
    <w:tmpl w:val="B2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1"/>
    <w:rsid w:val="00001CEB"/>
    <w:rsid w:val="00004A8C"/>
    <w:rsid w:val="00005F18"/>
    <w:rsid w:val="00010A30"/>
    <w:rsid w:val="00043D12"/>
    <w:rsid w:val="0005094A"/>
    <w:rsid w:val="00073B05"/>
    <w:rsid w:val="00074647"/>
    <w:rsid w:val="000B03D6"/>
    <w:rsid w:val="000D424D"/>
    <w:rsid w:val="000E0C3A"/>
    <w:rsid w:val="000E10F3"/>
    <w:rsid w:val="00107B55"/>
    <w:rsid w:val="001262B5"/>
    <w:rsid w:val="0016607E"/>
    <w:rsid w:val="00170905"/>
    <w:rsid w:val="001714C3"/>
    <w:rsid w:val="0021636F"/>
    <w:rsid w:val="002316EB"/>
    <w:rsid w:val="002457D8"/>
    <w:rsid w:val="00292A8C"/>
    <w:rsid w:val="002A2E7E"/>
    <w:rsid w:val="002C467B"/>
    <w:rsid w:val="002E1489"/>
    <w:rsid w:val="0030684A"/>
    <w:rsid w:val="00315AD5"/>
    <w:rsid w:val="00336BCE"/>
    <w:rsid w:val="00375FD2"/>
    <w:rsid w:val="00382EF2"/>
    <w:rsid w:val="003C1B69"/>
    <w:rsid w:val="00421AB0"/>
    <w:rsid w:val="0043014F"/>
    <w:rsid w:val="00433ED7"/>
    <w:rsid w:val="00452B12"/>
    <w:rsid w:val="00455B10"/>
    <w:rsid w:val="00464F0A"/>
    <w:rsid w:val="004C7A03"/>
    <w:rsid w:val="004D2A51"/>
    <w:rsid w:val="004D36A1"/>
    <w:rsid w:val="004E5C34"/>
    <w:rsid w:val="005011B7"/>
    <w:rsid w:val="0056399E"/>
    <w:rsid w:val="005714EE"/>
    <w:rsid w:val="00574D14"/>
    <w:rsid w:val="00586397"/>
    <w:rsid w:val="005D554C"/>
    <w:rsid w:val="005F1AFB"/>
    <w:rsid w:val="00603CF9"/>
    <w:rsid w:val="00606479"/>
    <w:rsid w:val="00623280"/>
    <w:rsid w:val="00673660"/>
    <w:rsid w:val="006835F3"/>
    <w:rsid w:val="00687BDD"/>
    <w:rsid w:val="00692FEA"/>
    <w:rsid w:val="006A7A62"/>
    <w:rsid w:val="006B5B63"/>
    <w:rsid w:val="006C53F0"/>
    <w:rsid w:val="006D1FE2"/>
    <w:rsid w:val="006D2776"/>
    <w:rsid w:val="006D3FFE"/>
    <w:rsid w:val="006D66CF"/>
    <w:rsid w:val="006F6B11"/>
    <w:rsid w:val="00712911"/>
    <w:rsid w:val="00714EEB"/>
    <w:rsid w:val="007338CE"/>
    <w:rsid w:val="00752C33"/>
    <w:rsid w:val="00767BDB"/>
    <w:rsid w:val="0078720E"/>
    <w:rsid w:val="00796855"/>
    <w:rsid w:val="007B07FC"/>
    <w:rsid w:val="007C1B49"/>
    <w:rsid w:val="007E183D"/>
    <w:rsid w:val="007E767A"/>
    <w:rsid w:val="007F5C24"/>
    <w:rsid w:val="008D7950"/>
    <w:rsid w:val="00900C89"/>
    <w:rsid w:val="009010F5"/>
    <w:rsid w:val="009035EC"/>
    <w:rsid w:val="00907FA9"/>
    <w:rsid w:val="00942387"/>
    <w:rsid w:val="00964017"/>
    <w:rsid w:val="009D4D10"/>
    <w:rsid w:val="00A06A32"/>
    <w:rsid w:val="00A233D3"/>
    <w:rsid w:val="00A81661"/>
    <w:rsid w:val="00A90649"/>
    <w:rsid w:val="00A931E1"/>
    <w:rsid w:val="00AA2383"/>
    <w:rsid w:val="00AA3ABF"/>
    <w:rsid w:val="00AF1B3F"/>
    <w:rsid w:val="00B01838"/>
    <w:rsid w:val="00B02FF6"/>
    <w:rsid w:val="00B13571"/>
    <w:rsid w:val="00B272EF"/>
    <w:rsid w:val="00B513A4"/>
    <w:rsid w:val="00B602EC"/>
    <w:rsid w:val="00B72243"/>
    <w:rsid w:val="00B729F6"/>
    <w:rsid w:val="00B83854"/>
    <w:rsid w:val="00BA0FB4"/>
    <w:rsid w:val="00BB4E1E"/>
    <w:rsid w:val="00BC6B52"/>
    <w:rsid w:val="00BD3552"/>
    <w:rsid w:val="00BF06DA"/>
    <w:rsid w:val="00C22069"/>
    <w:rsid w:val="00C30B85"/>
    <w:rsid w:val="00C423D6"/>
    <w:rsid w:val="00C53A02"/>
    <w:rsid w:val="00C6172D"/>
    <w:rsid w:val="00C61D41"/>
    <w:rsid w:val="00C9330F"/>
    <w:rsid w:val="00C97EAF"/>
    <w:rsid w:val="00CF74F5"/>
    <w:rsid w:val="00D0063D"/>
    <w:rsid w:val="00D01CD0"/>
    <w:rsid w:val="00D049FE"/>
    <w:rsid w:val="00D15FCD"/>
    <w:rsid w:val="00D66F75"/>
    <w:rsid w:val="00DA3260"/>
    <w:rsid w:val="00DA39B0"/>
    <w:rsid w:val="00DF6100"/>
    <w:rsid w:val="00E01094"/>
    <w:rsid w:val="00E03A97"/>
    <w:rsid w:val="00E0611D"/>
    <w:rsid w:val="00E216A0"/>
    <w:rsid w:val="00E415BE"/>
    <w:rsid w:val="00E45C11"/>
    <w:rsid w:val="00E60252"/>
    <w:rsid w:val="00E77619"/>
    <w:rsid w:val="00E910C3"/>
    <w:rsid w:val="00EA15E1"/>
    <w:rsid w:val="00EB1382"/>
    <w:rsid w:val="00EB6F5B"/>
    <w:rsid w:val="00EB7161"/>
    <w:rsid w:val="00EC6272"/>
    <w:rsid w:val="00EE7943"/>
    <w:rsid w:val="00F2324E"/>
    <w:rsid w:val="00F56CE8"/>
    <w:rsid w:val="00F612EE"/>
    <w:rsid w:val="00F736C6"/>
    <w:rsid w:val="00F7772C"/>
    <w:rsid w:val="00FD1FB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0CCC-99A4-49A9-8B02-968AA8B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2020-02-25T10:41:00Z</cp:lastPrinted>
  <dcterms:created xsi:type="dcterms:W3CDTF">2020-02-03T08:32:00Z</dcterms:created>
  <dcterms:modified xsi:type="dcterms:W3CDTF">2020-02-25T11:23:00Z</dcterms:modified>
</cp:coreProperties>
</file>