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C4" w:rsidRDefault="000E4F2C" w:rsidP="000E4F2C">
      <w:pPr>
        <w:jc w:val="center"/>
      </w:pPr>
      <w:r>
        <w:rPr>
          <w:noProof/>
          <w:lang w:eastAsia="ru-RU"/>
        </w:rPr>
        <w:drawing>
          <wp:inline distT="0" distB="0" distL="0" distR="0" wp14:anchorId="7CB26FD8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 сельского поселения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Неклиновского района Ростовской области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670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  </w:t>
      </w:r>
    </w:p>
    <w:p w:rsidR="000E4F2C" w:rsidRPr="000E4F2C" w:rsidRDefault="00B055BD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896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  <w:r w:rsidR="00BF2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8969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№  </w:t>
      </w:r>
      <w:r w:rsidR="001A2C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Васильево-Ханжоновка</w:t>
      </w:r>
    </w:p>
    <w:p w:rsidR="000E4F2C" w:rsidRPr="000E4F2C" w:rsidRDefault="000E4F2C" w:rsidP="000E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0E4F2C" w:rsidRPr="000E4F2C" w:rsidTr="0095650D">
        <w:tc>
          <w:tcPr>
            <w:tcW w:w="9751" w:type="dxa"/>
          </w:tcPr>
          <w:p w:rsidR="000E4F2C" w:rsidRPr="001A2CB9" w:rsidRDefault="001A2CB9" w:rsidP="001A2CB9">
            <w:pPr>
              <w:spacing w:after="0" w:line="240" w:lineRule="auto"/>
              <w:ind w:firstLine="102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A2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ении изменений в постановление </w:t>
            </w:r>
            <w:r w:rsidRPr="001A2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трации Васильево-Ханжоновского </w:t>
            </w:r>
            <w:r w:rsidRPr="001A2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поселения от 02.11.2015г. № 68 </w:t>
            </w:r>
            <w:r w:rsidRPr="001A2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«О порядке формирования муниципального з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адания </w:t>
            </w:r>
            <w:r w:rsidRPr="001A2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оказание муниципа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льных услуг (выполнение работ) </w:t>
            </w:r>
            <w:r w:rsidRPr="001A2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отно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шении муниципальных учреждений </w:t>
            </w:r>
            <w:r w:rsidRPr="001A2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Васильево-Ханжоновского 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льского поселения и финансового </w:t>
            </w:r>
            <w:r w:rsidRPr="001A2C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обеспечения выполнения муниципального задания»</w:t>
            </w:r>
          </w:p>
        </w:tc>
      </w:tr>
    </w:tbl>
    <w:p w:rsidR="000E4F2C" w:rsidRPr="000E4F2C" w:rsidRDefault="000E4F2C" w:rsidP="000E4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2CB9" w:rsidRPr="001A2CB9" w:rsidRDefault="001A2CB9" w:rsidP="001A2CB9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20 статьи 2</w:t>
      </w:r>
      <w:r w:rsidRPr="001A2C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году», а также в целях совершенствования порядка формирования муниципального задания </w:t>
      </w:r>
      <w:r w:rsidRPr="001A2C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оказание муниципальных услуг (выполнение работ) Администрация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Васильево-Ханжоновского</w:t>
      </w:r>
      <w:r w:rsidRPr="001A2C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</w:t>
      </w:r>
      <w:r w:rsidRPr="001A2CB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постановляе</w:t>
      </w:r>
      <w:r w:rsidRPr="001A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1A2CB9" w:rsidRPr="001A2CB9" w:rsidRDefault="001A2CB9" w:rsidP="001A2CB9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A2CB9" w:rsidRPr="001A2CB9" w:rsidRDefault="001A2CB9" w:rsidP="001A2CB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Pr="001A2CB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Внести в постановление Администрации </w:t>
      </w:r>
      <w:r w:rsidR="00C875D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Васильево-Ханжоновского</w:t>
      </w:r>
      <w:bookmarkStart w:id="0" w:name="_GoBack"/>
      <w:bookmarkEnd w:id="0"/>
      <w:r w:rsidRPr="001A2CB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ого поселения от 02.11.2015 № 68</w:t>
      </w:r>
      <w:r w:rsidRPr="001A2CB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Васильево-Ханжоновского сельского поселения и финансового обеспечения выполнения муниципального задания» изменения согласно приложению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CB9" w:rsidRPr="001A2CB9" w:rsidRDefault="001A2CB9" w:rsidP="001A2CB9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опубликования.</w:t>
      </w:r>
    </w:p>
    <w:p w:rsidR="001A2CB9" w:rsidRPr="001A2CB9" w:rsidRDefault="001A2CB9" w:rsidP="001A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r w:rsidRPr="001A2CB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6F2693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0E4F2C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0E4F2C" w:rsidRPr="00F52E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Васильево-Ханжоновского </w:t>
      </w: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          </w:t>
      </w:r>
      <w:r w:rsidR="006F2693">
        <w:rPr>
          <w:rFonts w:ascii="Times New Roman" w:hAnsi="Times New Roman" w:cs="Times New Roman"/>
          <w:b/>
          <w:sz w:val="26"/>
          <w:szCs w:val="26"/>
        </w:rPr>
        <w:t>С.Н. Зацарная</w:t>
      </w: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1A2CB9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вносит сектор экономики и финансов</w:t>
      </w:r>
    </w:p>
    <w:p w:rsidR="001A2CB9" w:rsidRPr="001A2CB9" w:rsidRDefault="001A2CB9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Васильево-Ханжоновского сельского поселения</w:t>
      </w:r>
    </w:p>
    <w:p w:rsidR="000E4F2C" w:rsidRDefault="000E4F2C" w:rsidP="000E4F2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0E4F2C" w:rsidSect="006F2693">
          <w:headerReference w:type="default" r:id="rId9"/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</w:p>
    <w:p w:rsidR="006F2693" w:rsidRDefault="00BF26B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="008969C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11.01.2021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г.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1A2C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</w:p>
    <w:p w:rsidR="001A2CB9" w:rsidRDefault="001A2CB9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A2CB9" w:rsidRPr="001A2CB9" w:rsidRDefault="001A2CB9" w:rsidP="001A2CB9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A2CB9">
        <w:rPr>
          <w:rFonts w:ascii="Times New Roman" w:eastAsia="Calibri" w:hAnsi="Times New Roman" w:cs="Times New Roman"/>
          <w:kern w:val="2"/>
          <w:sz w:val="28"/>
          <w:szCs w:val="28"/>
        </w:rPr>
        <w:t>ИЗМЕНЕНИЯ,</w:t>
      </w:r>
    </w:p>
    <w:p w:rsidR="001A2CB9" w:rsidRPr="001A2CB9" w:rsidRDefault="001A2CB9" w:rsidP="001A2CB9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A2CB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вносимые в постановление </w:t>
      </w:r>
    </w:p>
    <w:p w:rsidR="001A2CB9" w:rsidRPr="001A2CB9" w:rsidRDefault="001A2CB9" w:rsidP="001A2CB9">
      <w:pPr>
        <w:tabs>
          <w:tab w:val="left" w:pos="3686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Администрации Васильево-Ханжоновского </w:t>
      </w:r>
    </w:p>
    <w:p w:rsidR="001A2CB9" w:rsidRPr="001A2CB9" w:rsidRDefault="001A2CB9" w:rsidP="001A2CB9">
      <w:pPr>
        <w:tabs>
          <w:tab w:val="left" w:pos="3686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сельского поселения от 02.11</w:t>
      </w:r>
      <w:r w:rsidRPr="001A2CB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68</w:t>
      </w:r>
      <w:r w:rsidRPr="001A2CB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Васильево-Ханжоновского сельского поселения и финансового обеспечения выполнения муниципального задания»</w:t>
      </w:r>
    </w:p>
    <w:p w:rsidR="001A2CB9" w:rsidRPr="001A2CB9" w:rsidRDefault="001A2CB9" w:rsidP="001A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CB9" w:rsidRPr="001A2CB9" w:rsidRDefault="001A2CB9" w:rsidP="001A2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CB9" w:rsidRPr="001A2CB9" w:rsidRDefault="001A2CB9" w:rsidP="001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Пункт 4 дополнить подпунктом 4.6 следующего содержания:</w:t>
      </w:r>
    </w:p>
    <w:p w:rsidR="001A2CB9" w:rsidRPr="001A2CB9" w:rsidRDefault="001A2CB9" w:rsidP="001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«4.6. Положения абзацев пятого, одиннадцатого пункта 3.25, абзацев первого, 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(в части возврата в бюджет поселения средств субсидии на основании результатов рассмотрения годового отчета), третьего пункта 3.28 раздела 3 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 не применяются к правоотношениям, возникающим при выполнении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на оказание муниципальных услуг (выполнение 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работ) в отношении муниципальных учреждений Васильево-Ханжоновского сельского поселения на 2020 год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2021 и 2022 годов.».</w:t>
      </w:r>
    </w:p>
    <w:p w:rsidR="001A2CB9" w:rsidRPr="001A2CB9" w:rsidRDefault="001A2CB9" w:rsidP="001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пункте 3 раздела 3 приложения № 1:</w:t>
      </w:r>
    </w:p>
    <w:p w:rsidR="001A2CB9" w:rsidRPr="001A2CB9" w:rsidRDefault="001A2CB9" w:rsidP="001A2C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абзаце четвертом подпункта 3.5 слова «показателей качества оказания муниципальной услуги» исключить.</w:t>
      </w:r>
    </w:p>
    <w:p w:rsidR="001A2CB9" w:rsidRPr="001A2CB9" w:rsidRDefault="001A2CB9" w:rsidP="001A2C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Подпункт 3.10 изложить в редакции:</w:t>
      </w:r>
    </w:p>
    <w:p w:rsidR="001A2CB9" w:rsidRPr="001A2CB9" w:rsidRDefault="001A2CB9" w:rsidP="001A2C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«3.10. Значение базового норматива затрат на оказание муниципальной 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услуги утверждается органом, осуществляющим функции и полномочия учредителя в отношении муниципальных бюджетных и автономных учреждений,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распорядителем средств бюджета поселения, в ведении которого 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находятся муниципальные казенные учреждения, общей суммой с выделением:</w:t>
      </w:r>
    </w:p>
    <w:p w:rsidR="001A2CB9" w:rsidRPr="001A2CB9" w:rsidRDefault="001A2CB9" w:rsidP="001A2C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услуги,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административно-управленческий персонал, в случаях, установленных стандартами услуги;</w:t>
      </w:r>
    </w:p>
    <w:p w:rsidR="001A2CB9" w:rsidRPr="001A2CB9" w:rsidRDefault="001A2CB9" w:rsidP="001A2C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суммы затрат на коммунальные услуги и содержание недвижимого имущества, необходимого для выполнения муниципального задания на оказание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1A2CB9" w:rsidRPr="001A2CB9" w:rsidRDefault="001A2CB9" w:rsidP="001A2C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2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включения в общероссийский базовый (отраслевой) перечень или региональный перечень новой муниципальной услуги значение базового </w:t>
      </w:r>
      <w:r w:rsidRPr="001A2C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норматива затрат на оказание такой услуги утверждается в течение 30 рабочих дней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 утверждения соответствующих изменений, внесенных в общероссийский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(отраслевой) перечень или в региональный перечень.</w:t>
      </w:r>
    </w:p>
    <w:p w:rsidR="001A2CB9" w:rsidRPr="001A2CB9" w:rsidRDefault="001A2CB9" w:rsidP="001A2CB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значений базовых нормативов затрат на оказание </w:t>
      </w:r>
      <w:r w:rsidRPr="001A2C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услуг в текущем финансовом году (за исключением изменений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нормативными правовыми актами Васильево-Ханжоновского сельского поселения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приводящих к изменению объема финансового 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обеспечения выполнения муниципального задания) до внесения на рассмотрение в Собрание депутатов Васильево-Ханжоновского сельского поселения проекта решения о бюджете Васильево-Ханжоновского сельского поселения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очередной финансовый год и плановый период уточненные значения базовых нормативов затрат на оказание муниципальных услуг применяются, начиная с расчета субсидии на финансовое обеспечение выполнения муниципального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очередной финансовый год.</w:t>
      </w:r>
    </w:p>
    <w:p w:rsidR="001A2CB9" w:rsidRPr="001A2CB9" w:rsidRDefault="001A2CB9" w:rsidP="001A2CB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значений базовых нормативов затрат на оказание </w:t>
      </w:r>
      <w:r w:rsidRPr="001A2C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услуг в текущем финансовом году (за исключением изменений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нормативными правовыми актами Васильево-Ханжоновского сельского поселения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приводящих к изменению объема финансового обеспечения выполнения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задания) после внесения на рассмотрение в  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Собрание депутатов Васильево-Ханжоновского сельского поселения проекта решения о  бюджете поселения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уточненные значения базовых нормативов затрат на оказание муниципальных услуг применяются, начиная с расчета субсидии на финансовое обеспечение выполнения муниципального задания на первый год планового периода.</w:t>
      </w:r>
    </w:p>
    <w:p w:rsidR="001A2CB9" w:rsidRPr="001A2CB9" w:rsidRDefault="001A2CB9" w:rsidP="001A2CB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значения базового норматива затрат на оказание муниципальной услуги в установленной сфере,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установленной сфере, включающая наименование натуральной нормы, ее значение и источник указанного значения.</w:t>
      </w:r>
    </w:p>
    <w:p w:rsidR="001A2CB9" w:rsidRPr="001A2CB9" w:rsidRDefault="001A2CB9" w:rsidP="001A2CB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отсутствии натуральных норм указывается информация о применении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наиболее эффективного учреждения.».</w:t>
      </w:r>
    </w:p>
    <w:p w:rsidR="001A2CB9" w:rsidRPr="001A2CB9" w:rsidRDefault="001A2CB9" w:rsidP="001A2CB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Подпункт 3.23 изложить в редакции:</w:t>
      </w:r>
    </w:p>
    <w:p w:rsidR="001A2CB9" w:rsidRPr="001A2CB9" w:rsidRDefault="001A2CB9" w:rsidP="001A2CB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«3.23. Субсидия муниципальному бюджетному и автономному учреждению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перечисляется на лицевой счет, открытый в органе, осуществляющем открытие и ведение лицевых счетов, в порядке, установленном правовыми актами 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Российской Федерации и Васильево-Ханжоновского сельского поселения, или на счет, открытый в кредитной 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муниципальному автономному учреждению в случаях, установленных действующим законодательством.».</w:t>
      </w:r>
    </w:p>
    <w:p w:rsidR="001A2CB9" w:rsidRPr="001A2CB9" w:rsidRDefault="001A2CB9" w:rsidP="001A2CB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Абзац второй подпункта 3.27 изложить в редакции:</w:t>
      </w:r>
    </w:p>
    <w:p w:rsidR="001A2CB9" w:rsidRPr="001A2CB9" w:rsidRDefault="001A2CB9" w:rsidP="001A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осуществления контроля органами, осуществляющими функции и полномочия учредителей, и главными распорядителями средств бюджета поселения, в ведении которых находятся государственные казенные учреждения, за выполнением муниципального задания устанавливаются указанными органами и должны предусматривать в том числе: документы, применяемые муниципальным учреждением в целях подтверждения информации о потребителях оказываемых муниципальных услуг (выполняемых работ) и выполнения содержащихся в муниципальном задании показателей объема оказываемых услуг (выполняемых работ), а также формы указанных документов (при необходимости); формы аналитической отчетности, подтверждающие оказание услуг (выполнение работ) и периодичность ее формирования. </w:t>
      </w:r>
    </w:p>
    <w:p w:rsidR="001A2CB9" w:rsidRPr="001A2CB9" w:rsidRDefault="001A2CB9" w:rsidP="001A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2.5. В  подпункте 3.28 слова «в соответствии с положениями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(расчет объема субсидии, подлежащей возврату в бюджет поселения, осуществляется с применением нормативных затрат на оказание муниципальных услуг (выполнение работ), определяемых в соответствии с настоящим</w:t>
      </w:r>
      <w:r w:rsidRPr="001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Положением, по форме, предусмотренной соглашением)» заменить словами «с 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 соглашением».</w:t>
      </w:r>
    </w:p>
    <w:sectPr w:rsidR="001A2CB9" w:rsidRPr="001A2CB9" w:rsidSect="001A2CB9">
      <w:pgSz w:w="11907" w:h="16840"/>
      <w:pgMar w:top="425" w:right="567" w:bottom="567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04" w:rsidRDefault="00364204" w:rsidP="00B055BD">
      <w:pPr>
        <w:spacing w:after="0" w:line="240" w:lineRule="auto"/>
      </w:pPr>
      <w:r>
        <w:separator/>
      </w:r>
    </w:p>
  </w:endnote>
  <w:endnote w:type="continuationSeparator" w:id="0">
    <w:p w:rsidR="00364204" w:rsidRDefault="00364204" w:rsidP="00B0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04" w:rsidRDefault="00364204" w:rsidP="00B055BD">
      <w:pPr>
        <w:spacing w:after="0" w:line="240" w:lineRule="auto"/>
      </w:pPr>
      <w:r>
        <w:separator/>
      </w:r>
    </w:p>
  </w:footnote>
  <w:footnote w:type="continuationSeparator" w:id="0">
    <w:p w:rsidR="00364204" w:rsidRDefault="00364204" w:rsidP="00B0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0" w:rsidRPr="00B055BD" w:rsidRDefault="008969C0" w:rsidP="00B055BD">
    <w:pPr>
      <w:pStyle w:val="a5"/>
      <w:jc w:val="right"/>
      <w:rPr>
        <w:rFonts w:ascii="Times New Roman" w:hAnsi="Times New Roman" w:cs="Times New Roman"/>
        <w:color w:val="BFBFBF" w:themeColor="background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5"/>
    <w:rsid w:val="000E4F2C"/>
    <w:rsid w:val="00137E54"/>
    <w:rsid w:val="001A2CB9"/>
    <w:rsid w:val="002738C4"/>
    <w:rsid w:val="00364204"/>
    <w:rsid w:val="00476E36"/>
    <w:rsid w:val="00512FEB"/>
    <w:rsid w:val="00560758"/>
    <w:rsid w:val="005633CD"/>
    <w:rsid w:val="00611785"/>
    <w:rsid w:val="006F2693"/>
    <w:rsid w:val="00746630"/>
    <w:rsid w:val="007A243B"/>
    <w:rsid w:val="008969C0"/>
    <w:rsid w:val="00902563"/>
    <w:rsid w:val="0095650D"/>
    <w:rsid w:val="00A56536"/>
    <w:rsid w:val="00B055BD"/>
    <w:rsid w:val="00BA353D"/>
    <w:rsid w:val="00BF26B3"/>
    <w:rsid w:val="00C63017"/>
    <w:rsid w:val="00C72681"/>
    <w:rsid w:val="00C875D3"/>
    <w:rsid w:val="00F23560"/>
    <w:rsid w:val="00F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11</cp:revision>
  <dcterms:created xsi:type="dcterms:W3CDTF">2019-09-03T09:19:00Z</dcterms:created>
  <dcterms:modified xsi:type="dcterms:W3CDTF">2021-02-12T11:08:00Z</dcterms:modified>
</cp:coreProperties>
</file>